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BD96" w14:textId="77777777" w:rsidR="00544D9E" w:rsidRPr="00600F38" w:rsidRDefault="00C95124" w:rsidP="00600F38">
      <w:pPr>
        <w:jc w:val="center"/>
      </w:pPr>
      <w:r w:rsidRPr="00600F38">
        <w:rPr>
          <w:noProof/>
        </w:rPr>
        <w:drawing>
          <wp:inline distT="0" distB="0" distL="0" distR="0" wp14:anchorId="23039B27" wp14:editId="5C63F192">
            <wp:extent cx="1628775" cy="1628775"/>
            <wp:effectExtent l="0" t="0" r="0" b="0"/>
            <wp:docPr id="2" name="image1.png" descr="\\server\Iniziative\Loghi\loghi ordine\logoOPT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server\Iniziative\Loghi\loghi ordine\logoOPT201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B3359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Care colleghe e cari colleghi,</w:t>
      </w:r>
    </w:p>
    <w:p w14:paraId="204DAC3C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5ED53789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Visto che la scadenza del triennio 2023-2025 si avvicina, vi ricordiamo di iscrivervi alle FAD con ECM.</w:t>
      </w:r>
    </w:p>
    <w:p w14:paraId="34C0766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568A71DB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FAD ERICKSON</w:t>
      </w:r>
    </w:p>
    <w:p w14:paraId="183EB9C0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 xml:space="preserve">Sono disponibili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gratuitamente per le iscritte e per gli iscritti al nostro Ordine 5</w:t>
      </w:r>
      <w:r w:rsidRPr="00600F38">
        <w:rPr>
          <w:rFonts w:ascii="Arial" w:hAnsi="Arial" w:cs="Arial"/>
          <w:color w:val="4A443E"/>
          <w:sz w:val="22"/>
          <w:szCs w:val="22"/>
        </w:rPr>
        <w:t xml:space="preserve">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corsi da 25 crediti ECM ciascuno</w:t>
      </w:r>
      <w:r w:rsidRPr="00600F38">
        <w:rPr>
          <w:rFonts w:ascii="Arial" w:hAnsi="Arial" w:cs="Arial"/>
          <w:color w:val="4A443E"/>
          <w:sz w:val="22"/>
          <w:szCs w:val="22"/>
        </w:rPr>
        <w:t>. Ogni iscritto può iscriversi solo ad un corso.</w:t>
      </w:r>
    </w:p>
    <w:p w14:paraId="3968B066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004414FF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L'iscrizione va effettuata al link qui di seguito:</w:t>
      </w:r>
    </w:p>
    <w:p w14:paraId="4EE6293E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7" w:history="1">
        <w:r w:rsidRPr="00600F38">
          <w:rPr>
            <w:rStyle w:val="Collegamentoipertestuale"/>
            <w:rFonts w:ascii="Arial" w:hAnsi="Arial" w:cs="Arial"/>
            <w:sz w:val="22"/>
            <w:szCs w:val="22"/>
          </w:rPr>
          <w:t>https://newsletter.erickson.it/iscrizioni/ordine-toscana-2025%20(2%5Eedizione)</w:t>
        </w:r>
      </w:hyperlink>
    </w:p>
    <w:p w14:paraId="6EC9089D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Il link per le iscrizioni sarà attivo fino al 31/10/2025.</w:t>
      </w:r>
    </w:p>
    <w:p w14:paraId="315C562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3E615428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Compila con i tuoi dati il modulo online che trovi nel link sopra indicato e scegli il corso al quale vuoi partecipare</w:t>
      </w:r>
      <w:r w:rsidRPr="00600F38">
        <w:rPr>
          <w:rStyle w:val="Enfasicorsivo"/>
          <w:rFonts w:ascii="Arial" w:hAnsi="Arial" w:cs="Arial"/>
          <w:color w:val="4A443E"/>
          <w:sz w:val="22"/>
          <w:szCs w:val="22"/>
        </w:rPr>
        <w:t xml:space="preserve">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(indicare sul modulo di iscrizione SOLO il numero del corso scelto: ad es. 1 oppure 2, ecc..).</w:t>
      </w:r>
    </w:p>
    <w:p w14:paraId="36E65B66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Le credenziali</w:t>
      </w:r>
      <w:r w:rsidRPr="00600F38">
        <w:rPr>
          <w:rFonts w:ascii="Arial" w:hAnsi="Arial" w:cs="Arial"/>
          <w:color w:val="4A443E"/>
          <w:sz w:val="22"/>
          <w:szCs w:val="22"/>
        </w:rPr>
        <w:t xml:space="preserve"> di accesso alla piattaforma Erickson per lo svolgimento del corso FAD ti arriveranno, dopo la verifica della tua iscrizione all’Ordine.</w:t>
      </w:r>
    </w:p>
    <w:p w14:paraId="3E4D1BDD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 xml:space="preserve">Per ottenere i 25 crediti, dovrai leggere e studiare i materiali Erickson messi a disposizione in formato PDF in piattaforma e rispondere correttamente al 75% delle domande del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test finale</w:t>
      </w:r>
      <w:r w:rsidRPr="00600F38">
        <w:rPr>
          <w:rFonts w:ascii="Arial" w:hAnsi="Arial" w:cs="Arial"/>
          <w:color w:val="4A443E"/>
          <w:sz w:val="22"/>
          <w:szCs w:val="22"/>
        </w:rPr>
        <w:t xml:space="preserve"> che dovrà essere svolto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entro il 31/12/25.</w:t>
      </w:r>
    </w:p>
    <w:p w14:paraId="2F32D5E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 xml:space="preserve">Tutti i corsi saranno fruibili da quando riceverai le credenziali e resteranno attivi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fino al 31 dicembre 2025</w:t>
      </w:r>
      <w:r w:rsidRPr="00600F38">
        <w:rPr>
          <w:rFonts w:ascii="Arial" w:hAnsi="Arial" w:cs="Arial"/>
          <w:color w:val="4A443E"/>
          <w:sz w:val="22"/>
          <w:szCs w:val="22"/>
        </w:rPr>
        <w:t>.</w:t>
      </w:r>
    </w:p>
    <w:p w14:paraId="4C442ED2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6EC50175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 xml:space="preserve">Questo l'elenco dei corsi FAD Erickson tra i quali scegliere.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 xml:space="preserve">ATTENZIONE </w:t>
      </w:r>
      <w:r w:rsidRPr="00600F38">
        <w:rPr>
          <w:rFonts w:ascii="Arial" w:hAnsi="Arial" w:cs="Arial"/>
          <w:color w:val="4A443E"/>
          <w:sz w:val="22"/>
          <w:szCs w:val="22"/>
        </w:rPr>
        <w:t>cliccando sul titolo del corso si arriva alla pagina web Erickson solo per approfondire i contenuti del corso stesso e non per effettuare l’iscrizione:</w:t>
      </w:r>
    </w:p>
    <w:p w14:paraId="16D5D72C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8" w:history="1">
        <w:r w:rsidRPr="00600F38">
          <w:rPr>
            <w:rStyle w:val="Enfasicorsivo"/>
            <w:rFonts w:ascii="Arial" w:hAnsi="Arial" w:cs="Arial"/>
            <w:color w:val="0000FF"/>
            <w:sz w:val="22"/>
            <w:szCs w:val="22"/>
            <w:u w:val="single"/>
          </w:rPr>
          <w:t>Violenza assistita, separazioni traumatiche e maltrattamenti multipli</w:t>
        </w:r>
      </w:hyperlink>
    </w:p>
    <w:p w14:paraId="24AC7B98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9" w:history="1">
        <w:r w:rsidRPr="00600F38">
          <w:rPr>
            <w:rStyle w:val="Enfasicorsivo"/>
            <w:rFonts w:ascii="Arial" w:hAnsi="Arial" w:cs="Arial"/>
            <w:color w:val="0000FF"/>
            <w:sz w:val="22"/>
            <w:szCs w:val="22"/>
            <w:u w:val="single"/>
          </w:rPr>
          <w:t>Disgrafia e difficoltà grafo-motorie</w:t>
        </w:r>
      </w:hyperlink>
    </w:p>
    <w:p w14:paraId="080E2A1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10" w:history="1">
        <w:r w:rsidRPr="00600F38">
          <w:rPr>
            <w:rStyle w:val="Enfasicorsivo"/>
            <w:rFonts w:ascii="Arial" w:hAnsi="Arial" w:cs="Arial"/>
            <w:color w:val="0000FF"/>
            <w:sz w:val="22"/>
            <w:szCs w:val="22"/>
            <w:u w:val="single"/>
          </w:rPr>
          <w:t>Terapia EMDR</w:t>
        </w:r>
      </w:hyperlink>
    </w:p>
    <w:p w14:paraId="2270C2B1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11" w:history="1">
        <w:r w:rsidRPr="00600F38">
          <w:rPr>
            <w:rStyle w:val="Enfasicorsivo"/>
            <w:rFonts w:ascii="Arial" w:hAnsi="Arial" w:cs="Arial"/>
            <w:color w:val="0000FF"/>
            <w:sz w:val="22"/>
            <w:szCs w:val="22"/>
            <w:u w:val="single"/>
          </w:rPr>
          <w:t>Programma Mindfulness “Il fiore dentro”</w:t>
        </w:r>
      </w:hyperlink>
    </w:p>
    <w:p w14:paraId="5AE9C515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12" w:history="1">
        <w:r w:rsidRPr="00600F38">
          <w:rPr>
            <w:rStyle w:val="Enfasicorsivo"/>
            <w:rFonts w:ascii="Arial" w:hAnsi="Arial" w:cs="Arial"/>
            <w:color w:val="0000FF"/>
            <w:sz w:val="22"/>
            <w:szCs w:val="22"/>
            <w:u w:val="single"/>
          </w:rPr>
          <w:t>Manuale di psicologia dello sviluppo psicoaffettivo e sessuale</w:t>
        </w:r>
      </w:hyperlink>
    </w:p>
    <w:p w14:paraId="553AAD17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470F2BDD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FAD GIUNTI-PSICOLOGIA.IO</w:t>
      </w:r>
    </w:p>
    <w:p w14:paraId="2C129554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È previsto un coupon gratuito di 20 ECM per ogni iscritto, per eventuali differenze aggiuntive di crediti ci saranno dei costi a carico del singolo e sarà necessario prendere individualmente accordi con Psicologia.io-Giunti.</w:t>
      </w:r>
    </w:p>
    <w:p w14:paraId="5FF77B66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Il link per le iscrizioni sarà attivo fino al 31/10/25.</w:t>
      </w:r>
    </w:p>
    <w:p w14:paraId="3445E7A0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78D3AA5B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il link per l’iscrizione è il seguente:</w:t>
      </w:r>
    </w:p>
    <w:p w14:paraId="6B3B5EF7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hyperlink r:id="rId13" w:history="1">
        <w:r w:rsidRPr="00600F38">
          <w:rPr>
            <w:rStyle w:val="Enfasicorsivo"/>
            <w:rFonts w:ascii="Arial" w:hAnsi="Arial" w:cs="Arial"/>
            <w:color w:val="0000FF"/>
            <w:sz w:val="22"/>
            <w:szCs w:val="22"/>
            <w:u w:val="single"/>
          </w:rPr>
          <w:t>https://www.psicologia.io/convenzione/ordine-regionale-psicologi-toscana</w:t>
        </w:r>
      </w:hyperlink>
    </w:p>
    <w:p w14:paraId="5FB717F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0E1EA69D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Le iscrizioni saranno raccolte esclusivamente attraverso il form indicato; i corsi non vanno inseriti nel carrello acquisti, bensì selezionati dall’elenco cliccando sull’apposita spunta vicino al titolo del corso. Dopo averli selezionati, è necessario completare il form con le proprie informazioni personali.</w:t>
      </w:r>
    </w:p>
    <w:p w14:paraId="48EA86A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lastRenderedPageBreak/>
        <w:t>Gli aventi diritto riceveranno le credenziali per accedere ai corsi scelti, via e-mail, terminate le verifiche. Suggeriamo di controllare la ricezione anche nella</w:t>
      </w:r>
      <w:r w:rsidRPr="00600F38">
        <w:rPr>
          <w:rStyle w:val="Enfasicorsivo"/>
          <w:rFonts w:ascii="Arial" w:hAnsi="Arial" w:cs="Arial"/>
          <w:color w:val="4A443E"/>
          <w:sz w:val="22"/>
          <w:szCs w:val="22"/>
        </w:rPr>
        <w:t xml:space="preserve"> </w:t>
      </w:r>
      <w:r w:rsidRPr="00600F38">
        <w:rPr>
          <w:rStyle w:val="Enfasigrassetto"/>
          <w:rFonts w:ascii="Arial" w:hAnsi="Arial" w:cs="Arial"/>
          <w:i/>
          <w:iCs/>
          <w:color w:val="4A443E"/>
          <w:sz w:val="22"/>
          <w:szCs w:val="22"/>
        </w:rPr>
        <w:t>cartella spam della vostra casella di posta elettronica</w:t>
      </w:r>
      <w:r w:rsidRPr="00600F38">
        <w:rPr>
          <w:rStyle w:val="Enfasicorsivo"/>
          <w:rFonts w:ascii="Arial" w:hAnsi="Arial" w:cs="Arial"/>
          <w:color w:val="4A443E"/>
          <w:sz w:val="22"/>
          <w:szCs w:val="22"/>
        </w:rPr>
        <w:t>.</w:t>
      </w:r>
    </w:p>
    <w:p w14:paraId="683BFE7E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 xml:space="preserve">I contenuti dei corsi potranno essere visionati entro 12 mesi dall'invio delle credenziali. Ricordiamo che, invece, i test ECM dovranno essere conclusi tassativamente </w:t>
      </w:r>
      <w:r w:rsidRPr="00600F38">
        <w:rPr>
          <w:rStyle w:val="Enfasigrassetto"/>
          <w:rFonts w:ascii="Arial" w:hAnsi="Arial" w:cs="Arial"/>
          <w:color w:val="4A443E"/>
          <w:sz w:val="22"/>
          <w:szCs w:val="22"/>
        </w:rPr>
        <w:t>entro il 31/12/2025.</w:t>
      </w:r>
    </w:p>
    <w:p w14:paraId="609F1B76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 xml:space="preserve">Eventuali problematiche e dubbi dovranno essere rivolti a </w:t>
      </w:r>
      <w:hyperlink r:id="rId14" w:history="1">
        <w:r w:rsidRPr="00600F38">
          <w:rPr>
            <w:rStyle w:val="Collegamentoipertestuale"/>
            <w:rFonts w:ascii="Arial" w:hAnsi="Arial" w:cs="Arial"/>
            <w:sz w:val="22"/>
            <w:szCs w:val="22"/>
          </w:rPr>
          <w:t>segreteria.formazione@giuntipsy.com</w:t>
        </w:r>
      </w:hyperlink>
      <w:r w:rsidRPr="00600F38">
        <w:rPr>
          <w:rFonts w:ascii="Arial" w:hAnsi="Arial" w:cs="Arial"/>
          <w:color w:val="4A443E"/>
          <w:sz w:val="22"/>
          <w:szCs w:val="22"/>
        </w:rPr>
        <w:t>  facendo riferimento alla convenzione con OPT.</w:t>
      </w:r>
    </w:p>
    <w:p w14:paraId="52ED6917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Ricordiamo che ogni coupon è strettamente personale e non cedibile.</w:t>
      </w:r>
    </w:p>
    <w:p w14:paraId="78E56E6B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14CA01A0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Un caro saluto e buona formazione.</w:t>
      </w:r>
    </w:p>
    <w:p w14:paraId="24AD0941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1D48C9F3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La Presidente</w:t>
      </w:r>
    </w:p>
    <w:p w14:paraId="0C781FC2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Style w:val="Enfasicorsivo"/>
          <w:rFonts w:ascii="Arial" w:hAnsi="Arial" w:cs="Arial"/>
          <w:color w:val="4A443E"/>
          <w:sz w:val="22"/>
          <w:szCs w:val="22"/>
        </w:rPr>
        <w:t>Maria Antonietta Gulino</w:t>
      </w:r>
    </w:p>
    <w:p w14:paraId="77671CF5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Fonts w:ascii="Arial" w:hAnsi="Arial" w:cs="Arial"/>
          <w:color w:val="4A443E"/>
          <w:sz w:val="22"/>
          <w:szCs w:val="22"/>
        </w:rPr>
        <w:t> </w:t>
      </w:r>
    </w:p>
    <w:p w14:paraId="49CEC7C8" w14:textId="77777777" w:rsidR="00600F38" w:rsidRPr="00600F38" w:rsidRDefault="00600F38" w:rsidP="00600F38">
      <w:pPr>
        <w:pStyle w:val="NormaleWeb"/>
        <w:spacing w:before="0" w:beforeAutospacing="0" w:after="0" w:afterAutospacing="0" w:line="216" w:lineRule="atLeast"/>
        <w:jc w:val="both"/>
        <w:rPr>
          <w:rFonts w:ascii="Arial" w:hAnsi="Arial" w:cs="Arial"/>
          <w:color w:val="4A443E"/>
          <w:sz w:val="22"/>
          <w:szCs w:val="22"/>
        </w:rPr>
      </w:pPr>
      <w:r w:rsidRPr="00600F38">
        <w:rPr>
          <w:rStyle w:val="Enfasicorsivo"/>
          <w:rFonts w:ascii="Arial" w:hAnsi="Arial" w:cs="Arial"/>
          <w:b/>
          <w:bCs/>
          <w:color w:val="4A443E"/>
          <w:sz w:val="22"/>
          <w:szCs w:val="22"/>
        </w:rPr>
        <w:t> </w:t>
      </w:r>
    </w:p>
    <w:p w14:paraId="4BF64380" w14:textId="6BE58E5F" w:rsidR="003E50A9" w:rsidRPr="00600F38" w:rsidRDefault="00600F38" w:rsidP="00600F38">
      <w:pPr>
        <w:jc w:val="both"/>
        <w:rPr>
          <w:rFonts w:ascii="Arial" w:eastAsia="Arial Nova Light" w:hAnsi="Arial" w:cs="Arial"/>
          <w:i/>
          <w:iCs/>
          <w:color w:val="4A443E"/>
        </w:rPr>
      </w:pPr>
      <w:r w:rsidRPr="00600F38">
        <w:rPr>
          <w:rFonts w:ascii="Arial" w:hAnsi="Arial" w:cs="Arial"/>
          <w:color w:val="4A443E"/>
        </w:rPr>
        <w:t>                                                      </w:t>
      </w:r>
    </w:p>
    <w:sectPr w:rsidR="003E50A9" w:rsidRPr="00600F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A70"/>
    <w:multiLevelType w:val="hybridMultilevel"/>
    <w:tmpl w:val="F168C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376B"/>
    <w:multiLevelType w:val="hybridMultilevel"/>
    <w:tmpl w:val="5FE66E6E"/>
    <w:lvl w:ilvl="0" w:tplc="0AB4F2C0">
      <w:numFmt w:val="bullet"/>
      <w:lvlText w:val="-"/>
      <w:lvlJc w:val="left"/>
      <w:pPr>
        <w:ind w:left="720" w:hanging="360"/>
      </w:pPr>
      <w:rPr>
        <w:rFonts w:ascii="Arial Nova Light" w:eastAsia="Arial Nova Light" w:hAnsi="Arial Nova Light" w:cs="Arial Nova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6F47"/>
    <w:multiLevelType w:val="hybridMultilevel"/>
    <w:tmpl w:val="72E2C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1D4F"/>
    <w:multiLevelType w:val="hybridMultilevel"/>
    <w:tmpl w:val="21B0E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94498">
    <w:abstractNumId w:val="1"/>
  </w:num>
  <w:num w:numId="2" w16cid:durableId="1477263843">
    <w:abstractNumId w:val="3"/>
  </w:num>
  <w:num w:numId="3" w16cid:durableId="367604092">
    <w:abstractNumId w:val="2"/>
  </w:num>
  <w:num w:numId="4" w16cid:durableId="13306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9E"/>
    <w:rsid w:val="000173F4"/>
    <w:rsid w:val="00037ECB"/>
    <w:rsid w:val="00051252"/>
    <w:rsid w:val="000659F4"/>
    <w:rsid w:val="000A26E1"/>
    <w:rsid w:val="000B7CF1"/>
    <w:rsid w:val="000F6C97"/>
    <w:rsid w:val="00131C07"/>
    <w:rsid w:val="0018690C"/>
    <w:rsid w:val="001879A0"/>
    <w:rsid w:val="0019299F"/>
    <w:rsid w:val="002143D3"/>
    <w:rsid w:val="00245D81"/>
    <w:rsid w:val="00246C9C"/>
    <w:rsid w:val="0029790E"/>
    <w:rsid w:val="002E65C8"/>
    <w:rsid w:val="003317F5"/>
    <w:rsid w:val="00337082"/>
    <w:rsid w:val="0036602D"/>
    <w:rsid w:val="00377D87"/>
    <w:rsid w:val="00382927"/>
    <w:rsid w:val="00383376"/>
    <w:rsid w:val="00383A80"/>
    <w:rsid w:val="003B1198"/>
    <w:rsid w:val="003B557F"/>
    <w:rsid w:val="003E50A9"/>
    <w:rsid w:val="003F61F3"/>
    <w:rsid w:val="004011E2"/>
    <w:rsid w:val="00402D40"/>
    <w:rsid w:val="004478A9"/>
    <w:rsid w:val="00465BDD"/>
    <w:rsid w:val="00492F53"/>
    <w:rsid w:val="004B74BC"/>
    <w:rsid w:val="004E6331"/>
    <w:rsid w:val="005214AA"/>
    <w:rsid w:val="00544D9E"/>
    <w:rsid w:val="00547671"/>
    <w:rsid w:val="00576975"/>
    <w:rsid w:val="00584E1B"/>
    <w:rsid w:val="00587E5E"/>
    <w:rsid w:val="005A31F0"/>
    <w:rsid w:val="005A63EC"/>
    <w:rsid w:val="005C26E5"/>
    <w:rsid w:val="005F0D1E"/>
    <w:rsid w:val="00600F38"/>
    <w:rsid w:val="00624380"/>
    <w:rsid w:val="0065489B"/>
    <w:rsid w:val="00656EA4"/>
    <w:rsid w:val="006A6AA5"/>
    <w:rsid w:val="006D6AF2"/>
    <w:rsid w:val="006F0BC4"/>
    <w:rsid w:val="0071668E"/>
    <w:rsid w:val="00740E0D"/>
    <w:rsid w:val="007B69A5"/>
    <w:rsid w:val="00815031"/>
    <w:rsid w:val="00815D89"/>
    <w:rsid w:val="008525B4"/>
    <w:rsid w:val="00856C5D"/>
    <w:rsid w:val="00880E80"/>
    <w:rsid w:val="008B7BA1"/>
    <w:rsid w:val="008D34EB"/>
    <w:rsid w:val="008E3D7C"/>
    <w:rsid w:val="008E6315"/>
    <w:rsid w:val="00934AC1"/>
    <w:rsid w:val="0095063C"/>
    <w:rsid w:val="00990A5E"/>
    <w:rsid w:val="0099243D"/>
    <w:rsid w:val="009E3265"/>
    <w:rsid w:val="00A025AF"/>
    <w:rsid w:val="00A345C3"/>
    <w:rsid w:val="00A34A57"/>
    <w:rsid w:val="00A475E7"/>
    <w:rsid w:val="00A561B0"/>
    <w:rsid w:val="00A739D3"/>
    <w:rsid w:val="00A92BFB"/>
    <w:rsid w:val="00AB7459"/>
    <w:rsid w:val="00AD0C57"/>
    <w:rsid w:val="00B0309D"/>
    <w:rsid w:val="00B21232"/>
    <w:rsid w:val="00B3413B"/>
    <w:rsid w:val="00B54ED1"/>
    <w:rsid w:val="00B56F29"/>
    <w:rsid w:val="00B6718D"/>
    <w:rsid w:val="00B80235"/>
    <w:rsid w:val="00B81FFA"/>
    <w:rsid w:val="00BF24C7"/>
    <w:rsid w:val="00BF7CA0"/>
    <w:rsid w:val="00C31B0D"/>
    <w:rsid w:val="00C367B6"/>
    <w:rsid w:val="00C941E5"/>
    <w:rsid w:val="00C95124"/>
    <w:rsid w:val="00CA31F3"/>
    <w:rsid w:val="00CB6189"/>
    <w:rsid w:val="00D12EA6"/>
    <w:rsid w:val="00D3785C"/>
    <w:rsid w:val="00D41762"/>
    <w:rsid w:val="00D42081"/>
    <w:rsid w:val="00D45306"/>
    <w:rsid w:val="00D6084D"/>
    <w:rsid w:val="00D60DC4"/>
    <w:rsid w:val="00D647DE"/>
    <w:rsid w:val="00D66D34"/>
    <w:rsid w:val="00DA034A"/>
    <w:rsid w:val="00DB0196"/>
    <w:rsid w:val="00DB5C45"/>
    <w:rsid w:val="00DF0449"/>
    <w:rsid w:val="00DF2B6F"/>
    <w:rsid w:val="00E01187"/>
    <w:rsid w:val="00E20D30"/>
    <w:rsid w:val="00E2325A"/>
    <w:rsid w:val="00E32057"/>
    <w:rsid w:val="00E60CBB"/>
    <w:rsid w:val="00E62417"/>
    <w:rsid w:val="00E65E10"/>
    <w:rsid w:val="00E771CC"/>
    <w:rsid w:val="00E90553"/>
    <w:rsid w:val="00EB6278"/>
    <w:rsid w:val="00F04DD7"/>
    <w:rsid w:val="00F83442"/>
    <w:rsid w:val="00FC3117"/>
    <w:rsid w:val="00FE0CC8"/>
    <w:rsid w:val="00FE36D2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9BF8"/>
  <w15:docId w15:val="{76AC57F7-6CC0-CF45-9CBF-31B7F63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879A0"/>
    <w:pPr>
      <w:ind w:left="720"/>
      <w:contextualSpacing/>
    </w:pPr>
  </w:style>
  <w:style w:type="character" w:customStyle="1" w:styleId="whole-read-more">
    <w:name w:val="whole-read-more"/>
    <w:basedOn w:val="Carpredefinitoparagrafo"/>
    <w:rsid w:val="00815D89"/>
  </w:style>
  <w:style w:type="character" w:styleId="Collegamentoipertestuale">
    <w:name w:val="Hyperlink"/>
    <w:basedOn w:val="Carpredefinitoparagrafo"/>
    <w:uiPriority w:val="99"/>
    <w:unhideWhenUsed/>
    <w:rsid w:val="00815D89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815D89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31B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0C57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B21232"/>
    <w:rPr>
      <w:b/>
      <w:bCs/>
    </w:rPr>
  </w:style>
  <w:style w:type="character" w:styleId="Enfasicorsivo">
    <w:name w:val="Emphasis"/>
    <w:basedOn w:val="Carpredefinitoparagrafo"/>
    <w:uiPriority w:val="20"/>
    <w:qFormat/>
    <w:rsid w:val="00B21232"/>
    <w:rPr>
      <w:i/>
      <w:iCs/>
    </w:rPr>
  </w:style>
  <w:style w:type="paragraph" w:styleId="NormaleWeb">
    <w:name w:val="Normal (Web)"/>
    <w:basedOn w:val="Normale"/>
    <w:uiPriority w:val="99"/>
    <w:unhideWhenUsed/>
    <w:rsid w:val="00740E0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inepsicologidellatoscana.musvc3.net/e/tr?q=6%3dOaOXH%26J%3dN%26G%3dGcQW%265%3daO%26N%3dxRGI9_Pnvf_aX_Kg1m_UV_Pnvf_ZcPCU.2KyA8L5L.6M_8yps_Hn6M_8yps_HnIB5J2GF9-xL9GFMyRx-LuNxKqX6H4G-GKqS040GzAu-C-042RE40RxFuLGB-3S9MyN9B-Hc-263-0HGtJ2%267%3d3SFOsa.A80%26GF%3dUHgR%26M9%3dZWUKYWTIhVUGhR%26A%3duB3bvZN4q9xbvcx4NhWZLYOYtc18N0Q9vY2XuhxUsYOUrfO8NdQ5KDSYHBWWHg3YMfT7&amp;mupckp=mupAtu4m8OiX0wt" TargetMode="External"/><Relationship Id="rId13" Type="http://schemas.openxmlformats.org/officeDocument/2006/relationships/hyperlink" Target="https://ordinepsicologidellatoscana.musvc3.net/e/tr?q=5%3dKYHWD%26H%3dG%26F%3dCaJV%261%3dYH%26M%3dtP0H5_Ngub_YQ_Jcyf_TR_Ngub_XVO9S.6Ku95D1Cy3.uK_8sev_HhoK4NqJFA1Ju_Jcyf_TRK86uJu-JqCyGz727-2Oy51H59u-P5Ko743%26p%3dIAK89I.FqP%26yK%3dDXOW%266O%3dHbDaGbCYPaDWPW%26t%3daLUrZI4CcuWnWM7n7rWrZrWqZPXm9ubmbJWoZJVG8sTn3m7qdNZLev3HXPTrfJYJ7u8K&amp;mupckp=mupAtu4m8OiX0wt" TargetMode="External"/><Relationship Id="rId3" Type="http://schemas.openxmlformats.org/officeDocument/2006/relationships/styles" Target="styles.xml"/><Relationship Id="rId7" Type="http://schemas.openxmlformats.org/officeDocument/2006/relationships/hyperlink" Target="https://ordinepsicologidellatoscana.musvc3.net/e/tr?q=4%3d9aJV2%26J%3dI%26E%3d1cLU%26o%3daJ%26L%3dhRBGs_PitP_aS_IQ1h_SF_PitP_ZXEeUACeRB6r.C00cIAFn.GB_IQ1h_SFGA4rGH0oL1_IQ1h_SFM05iLw-KoQu2n9-Ja2c_0rSx_JV2h_0rSx_JY2_PitP_ZMVECv0zG7Ee_PitP_ZQ%265%3dmSAMca.66t%26GA%3dS2gM%26Ks%3dZRS5YRR3hQS1hM%269%3d4bQU7YQ6eg2a9ssU0ARa99wS4bNVfZR53AN3fbL5ebIU2YK32BuU5YxZ7fR70hw5cbvW&amp;mupckp=mupAtu4m8OiX0wt" TargetMode="External"/><Relationship Id="rId12" Type="http://schemas.openxmlformats.org/officeDocument/2006/relationships/hyperlink" Target="https://ordinepsicologidellatoscana.musvc3.net/e/tr?q=6%3d9ZDX2%26I%3dC%26G%3d1bFW%26o%3dZD%26N%3dhQ6Is_OcvP_ZM_KQzb_UF_OcvP_YRPwT.qKi0wLoK.uM_rxes_2muM_rxes_2my4nRmEe-Au-IsFoHlLsBa-AqElL-5OiI7IpL-2Li014fCqMtF8H-e-PqLsRmEe-YG-8cJ-oHrP1%267%3dmR5OcZ.z8t%26F5%3dU2fG%26Ms%3dYLU5XLT3gKU1gG%26A%3d0bDXdgrUccnYbC4a8mHb8cDZ4fH77cLb58I51aDY0dCb9ZIYcBCT0XD72gJa8cqV8BnU&amp;mupckp=mupAtu4m8OiX0w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rdinepsicologidellatoscana.musvc3.net/e/tr?q=8%3dJUPZC%26D%3dO%26I%3dBWRY%26z%3dUP%26P%3dsLHK4_Joxa_UY_Mbun_WQ_Joxa_TdR8O.3Mt59NzF.7O_3squ_Ch7O_3squ_ChDMz9F6xEy-HtF2A6DB04K-7G-qACMp-63I5JC-WF-71H-nGFNz%266%3dAP4N1X.y7H%26D4%3dTPdF%26LG%3dWKTSVKSQeJTOeF%260%3dXXlV4VC4yaBVPdG7R0p8RAqUUZlZScq5PWK4R7E6l3yXzeGVRVGSWYG7QaC31YFSTanV&amp;mupckp=mupAtu4m8OiX0w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dinepsicologidellatoscana.musvc3.net/e/tr?q=6%3d9UEX2%26D%3dD%26G%3d1WGW%26o%3dUE%26N%3dhL7Is_JdvP_UN_KQuc_UF_JdvP_TSPwO.rKi5xLoF.vM_rsfs_2hvM_rsfs_2h78r33Ba-7z7r-TH-8cE-oNn6y8%26d%3dE8Lv5F.GeL%26vL%3d2TLX%26tK%3dEc2WDc1UMb2SMX%26h%3daL70VMab7K9dTnU2UrY8Ss68WqWfUM634nYbUq466r434rc18oa0Vr4dTLbbaKV4a3n0&amp;mupckp=mupAtu4m8OiX0w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dinepsicologidellatoscana.musvc3.net/e/tr?q=A%3dVXDcO%26G%3dC%26L%3dNZFb%26B%3dXD%26S%3d5O6NF_Mc1m_XM_Pnxb_Zc_Mc1m_WRUJR.qP68wQBI.uR_Evex_OkuR_Evex_OkpGFB493Dm-C-1DrD681JG6-sPxA1-KBO1P60-Dc-28y-ABM5M%261%3dH7QI8E.L2O%26uQ%3dOWKc%26GN%3dDhOZChNXLgOVLc%265%3dWmhNVEd3ardN8o0SYIhSercRZHA1dKYW6rBP8raP9x6m7FZQXoBW6GD37J9SZC9QWCC3&amp;mupckp=mupAtu4m8OiX0wt" TargetMode="External"/><Relationship Id="rId14" Type="http://schemas.openxmlformats.org/officeDocument/2006/relationships/hyperlink" Target="mailto:segreteria.formazione@giuntips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iUsAVQyn1YPgsgYYGhqoESfwQ==">CgMxLjA4AHIhMWRyenVsXzBKYUtGcW8xRXZSenRsSjF0MVFtTm1XNFp3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Interinale</dc:creator>
  <cp:lastModifiedBy>Cristina Fortini</cp:lastModifiedBy>
  <cp:revision>2</cp:revision>
  <cp:lastPrinted>2024-09-17T09:58:00Z</cp:lastPrinted>
  <dcterms:created xsi:type="dcterms:W3CDTF">2025-10-15T07:39:00Z</dcterms:created>
  <dcterms:modified xsi:type="dcterms:W3CDTF">2025-10-15T07:39:00Z</dcterms:modified>
</cp:coreProperties>
</file>