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E7B2" w14:textId="77777777" w:rsidR="002618EA" w:rsidRDefault="002618EA" w:rsidP="002618EA">
      <w:pPr>
        <w:pStyle w:val="Cc"/>
        <w:ind w:left="0" w:right="283" w:firstLine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1943831D" w14:textId="77777777" w:rsidR="002618EA" w:rsidRDefault="002618EA" w:rsidP="002618EA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71C76" wp14:editId="258BDA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40762" w14:textId="77777777" w:rsidR="002618EA" w:rsidRDefault="002618EA" w:rsidP="00261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66F32AB">
              <v:rect id="Rettangolo 2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65771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2618EA" w:rsidP="002618EA" w:rsidRDefault="002618EA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493BB" wp14:editId="24B43072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76D892D">
              <v:rect id="Rettangolo 3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7004F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/>
            </w:pict>
          </mc:Fallback>
        </mc:AlternateContent>
      </w:r>
    </w:p>
    <w:p w14:paraId="0CE821D9" w14:textId="77777777" w:rsidR="002618EA" w:rsidRDefault="002618EA" w:rsidP="002618EA">
      <w:pPr>
        <w:pStyle w:val="Cc"/>
        <w:ind w:left="0" w:right="283" w:firstLine="0"/>
        <w:rPr>
          <w:rFonts w:asciiTheme="minorHAnsi" w:hAnsiTheme="minorHAnsi"/>
          <w:b/>
        </w:rPr>
      </w:pPr>
    </w:p>
    <w:p w14:paraId="40674B69" w14:textId="77777777" w:rsidR="002618EA" w:rsidRDefault="002618EA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3BBB51B0" w:rsidR="003A1D52" w:rsidRPr="003F5B19" w:rsidRDefault="00121575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1712880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7A323B">
        <w:rPr>
          <w:rFonts w:asciiTheme="minorHAnsi" w:hAnsiTheme="minorHAnsi"/>
          <w:b/>
        </w:rPr>
        <w:t>98</w:t>
      </w:r>
    </w:p>
    <w:p w14:paraId="55322375" w14:textId="09FE9093" w:rsidR="007B3602" w:rsidRPr="003F5B19" w:rsidRDefault="007B3602" w:rsidP="0047755A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42537E">
        <w:rPr>
          <w:rFonts w:asciiTheme="minorHAnsi" w:hAnsiTheme="minorHAnsi"/>
        </w:rPr>
        <w:t>18/11/2021</w:t>
      </w:r>
    </w:p>
    <w:p w14:paraId="1D11DEA2" w14:textId="77777777" w:rsidR="0042537E" w:rsidRDefault="0042537E" w:rsidP="005847CB">
      <w:pPr>
        <w:pStyle w:val="Cc"/>
        <w:ind w:right="0"/>
        <w:rPr>
          <w:rFonts w:asciiTheme="minorHAnsi" w:hAnsiTheme="minorHAnsi" w:cstheme="minorHAnsi"/>
          <w:sz w:val="22"/>
          <w:szCs w:val="22"/>
        </w:rPr>
      </w:pPr>
    </w:p>
    <w:p w14:paraId="7B9EEDFD" w14:textId="40341B0D" w:rsidR="005847CB" w:rsidRPr="00030CD8" w:rsidRDefault="007B3602" w:rsidP="005847CB">
      <w:pPr>
        <w:pStyle w:val="Cc"/>
        <w:ind w:right="0"/>
        <w:rPr>
          <w:rFonts w:ascii="Calibri" w:hAnsi="Calibri" w:cs="Calibri"/>
          <w:b/>
          <w:sz w:val="22"/>
          <w:szCs w:val="22"/>
        </w:rPr>
      </w:pPr>
      <w:r w:rsidRPr="00030CD8">
        <w:rPr>
          <w:rFonts w:asciiTheme="minorHAnsi" w:hAnsiTheme="minorHAnsi" w:cstheme="minorHAnsi"/>
          <w:sz w:val="22"/>
          <w:szCs w:val="22"/>
        </w:rPr>
        <w:t>OGGETTO:</w:t>
      </w:r>
      <w:r w:rsidR="004E29DB" w:rsidRPr="00030CD8">
        <w:rPr>
          <w:rFonts w:asciiTheme="minorHAnsi" w:hAnsiTheme="minorHAnsi" w:cstheme="minorHAnsi"/>
          <w:sz w:val="22"/>
          <w:szCs w:val="22"/>
        </w:rPr>
        <w:t xml:space="preserve"> </w:t>
      </w:r>
      <w:r w:rsidR="003F5B19" w:rsidRPr="00030CD8">
        <w:rPr>
          <w:rFonts w:asciiTheme="minorHAnsi" w:hAnsiTheme="minorHAnsi" w:cstheme="minorHAnsi"/>
          <w:sz w:val="22"/>
          <w:szCs w:val="22"/>
        </w:rPr>
        <w:t>Acquisto</w:t>
      </w:r>
      <w:r w:rsidR="009F26B8" w:rsidRPr="00030CD8">
        <w:rPr>
          <w:rFonts w:asciiTheme="minorHAnsi" w:hAnsiTheme="minorHAnsi" w:cstheme="minorHAnsi"/>
          <w:sz w:val="22"/>
          <w:szCs w:val="22"/>
        </w:rPr>
        <w:t xml:space="preserve"> </w:t>
      </w:r>
      <w:r w:rsidR="001B282D" w:rsidRPr="00030CD8">
        <w:rPr>
          <w:rFonts w:asciiTheme="minorHAnsi" w:hAnsiTheme="minorHAnsi" w:cstheme="minorHAnsi"/>
          <w:sz w:val="22"/>
          <w:szCs w:val="22"/>
        </w:rPr>
        <w:t>Servizio di invio e gestione delle newsletter</w:t>
      </w:r>
    </w:p>
    <w:p w14:paraId="1EB3EF73" w14:textId="77777777" w:rsidR="0042537E" w:rsidRDefault="0042537E" w:rsidP="0042537E">
      <w:pPr>
        <w:pStyle w:val="Cc"/>
        <w:ind w:right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7F5C266" w14:textId="77777777" w:rsidR="0042537E" w:rsidRDefault="0042537E" w:rsidP="0042537E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42537E" w14:paraId="5BE7A5C7" w14:textId="77777777" w:rsidTr="00AF407E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FC907" w14:textId="77777777" w:rsidR="0042537E" w:rsidRPr="0015408C" w:rsidRDefault="0042537E" w:rsidP="00AF407E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3FE2B2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E86F46" w14:textId="77777777" w:rsidR="0042537E" w:rsidRPr="0015408C" w:rsidRDefault="0042537E" w:rsidP="00AF407E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01BB80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830CFF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9650E7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AA8596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D39E5D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F2B93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2537E" w14:paraId="7B9EEE57" w14:textId="77777777" w:rsidTr="00AF407E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CFBB6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553EC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62267" w14:textId="77777777" w:rsidR="0042537E" w:rsidRPr="0015408C" w:rsidRDefault="0042537E" w:rsidP="00AF407E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26F2F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202689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2FBAF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2E3EF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327421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DED22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2537E" w14:paraId="58BA6F5E" w14:textId="77777777" w:rsidTr="00AF407E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2A7A44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A14384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A7FD5E" w14:textId="77777777" w:rsidR="0042537E" w:rsidRPr="0015408C" w:rsidRDefault="0042537E" w:rsidP="00AF407E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AFAD88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0FE9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3CBEF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36AEF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EA4E3C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80D7E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2537E" w14:paraId="17DE3F39" w14:textId="77777777" w:rsidTr="00AF407E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4F45C4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3410CD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753C7A" w14:textId="77777777" w:rsidR="0042537E" w:rsidRPr="0015408C" w:rsidRDefault="0042537E" w:rsidP="00AF407E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9DE10C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CF6333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D6D34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F316EC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C30398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DD056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42537E" w14:paraId="186D4579" w14:textId="77777777" w:rsidTr="00AF407E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2C283A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00D96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E62F80" w14:textId="77777777" w:rsidR="0042537E" w:rsidRPr="0015408C" w:rsidRDefault="0042537E" w:rsidP="00AF407E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B90CA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743A1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5A2C9C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6E548F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EBD67" w14:textId="77777777" w:rsidR="0042537E" w:rsidRPr="0015408C" w:rsidRDefault="0042537E" w:rsidP="00AF407E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4EEE2" w14:textId="77777777" w:rsidR="0042537E" w:rsidRPr="0015408C" w:rsidRDefault="0042537E" w:rsidP="00AF407E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</w:tr>
    </w:tbl>
    <w:p w14:paraId="330EDFB1" w14:textId="77777777" w:rsidR="0042537E" w:rsidRPr="00297132" w:rsidRDefault="0042537E" w:rsidP="0042537E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>
        <w:rPr>
          <w:rFonts w:ascii="Calibri" w:hAnsi="Calibri" w:cs="Calibri"/>
          <w:b/>
        </w:rPr>
        <w:t>Maria Antonietta Gulino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>
        <w:rPr>
          <w:rFonts w:ascii="Calibri" w:hAnsi="Calibri" w:cs="Calibri"/>
          <w:b/>
        </w:rPr>
        <w:t>Rossella Capecchi</w:t>
      </w:r>
    </w:p>
    <w:p w14:paraId="5CA84DA2" w14:textId="77777777" w:rsidR="0042537E" w:rsidRPr="00026B6A" w:rsidRDefault="0042537E" w:rsidP="0042537E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 w:rsidRPr="00026B6A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3FB732DE" w14:textId="77777777" w:rsidR="0042537E" w:rsidRDefault="0042537E" w:rsidP="0042537E">
      <w:pPr>
        <w:pStyle w:val="bodytext"/>
        <w:rPr>
          <w:rFonts w:asciiTheme="minorHAnsi" w:eastAsia="Arial Unicode MS" w:hAnsiTheme="minorHAnsi" w:cs="Arial Unicode MS"/>
          <w:sz w:val="22"/>
          <w:szCs w:val="22"/>
        </w:rPr>
      </w:pPr>
    </w:p>
    <w:p w14:paraId="72274184" w14:textId="77777777" w:rsidR="0042537E" w:rsidRPr="000D1142" w:rsidRDefault="0042537E" w:rsidP="004253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09611B" w14:textId="77777777" w:rsidR="0042537E" w:rsidRDefault="0042537E" w:rsidP="0042537E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6DDF4842" w14:textId="77777777" w:rsidR="0042537E" w:rsidRPr="009129C0" w:rsidRDefault="0042537E" w:rsidP="0042537E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29E40B0E" w14:textId="2545269D" w:rsidR="0042537E" w:rsidRDefault="0042537E" w:rsidP="2BC39F5C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2BC39F5C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</w:t>
      </w:r>
      <w:r w:rsidR="42610CAC" w:rsidRPr="2BC39F5C">
        <w:rPr>
          <w:rFonts w:asciiTheme="minorHAnsi" w:hAnsiTheme="minorHAnsi" w:cstheme="minorBidi"/>
          <w:sz w:val="22"/>
          <w:szCs w:val="22"/>
          <w:shd w:val="clear" w:color="auto" w:fill="FFFFFF"/>
        </w:rPr>
        <w:t>00</w:t>
      </w:r>
      <w:r w:rsidRPr="2BC39F5C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oltre il quale le amministrazioni pubbliche sono obbligate a effettuare acquisti di beni e servizi facendo ricorso al Mercato Elettronico della PA;</w:t>
      </w:r>
    </w:p>
    <w:p w14:paraId="2C88F453" w14:textId="77777777" w:rsidR="0042537E" w:rsidRDefault="0042537E" w:rsidP="0042537E">
      <w:pPr>
        <w:pStyle w:val="Cc"/>
        <w:spacing w:after="0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672F6AC6" w14:textId="77777777" w:rsidR="00495F88" w:rsidRDefault="00495F88" w:rsidP="00C67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E61647" w14:textId="387C3D55" w:rsidR="00D94D39" w:rsidRDefault="1CC7B85F" w:rsidP="1CC7B85F">
      <w:pPr>
        <w:jc w:val="both"/>
        <w:rPr>
          <w:rFonts w:asciiTheme="minorHAnsi" w:hAnsiTheme="minorHAnsi" w:cstheme="minorBidi"/>
          <w:sz w:val="22"/>
          <w:szCs w:val="22"/>
        </w:rPr>
      </w:pPr>
      <w:r w:rsidRPr="1CC7B85F">
        <w:rPr>
          <w:rFonts w:asciiTheme="minorHAnsi" w:hAnsiTheme="minorHAnsi" w:cstheme="minorBidi"/>
          <w:sz w:val="22"/>
          <w:szCs w:val="22"/>
        </w:rPr>
        <w:t xml:space="preserve">Considerato che </w:t>
      </w:r>
      <w:r w:rsidR="0042537E">
        <w:rPr>
          <w:rFonts w:asciiTheme="minorHAnsi" w:hAnsiTheme="minorHAnsi" w:cstheme="minorBidi"/>
          <w:sz w:val="22"/>
          <w:szCs w:val="22"/>
        </w:rPr>
        <w:t xml:space="preserve">è in scadenza il </w:t>
      </w:r>
      <w:r w:rsidRPr="1CC7B85F">
        <w:rPr>
          <w:rFonts w:asciiTheme="minorHAnsi" w:hAnsiTheme="minorHAnsi" w:cstheme="minorBidi"/>
          <w:sz w:val="22"/>
          <w:szCs w:val="22"/>
        </w:rPr>
        <w:t xml:space="preserve">servizio di invio e gestione delle newsletter </w:t>
      </w:r>
      <w:r w:rsidR="0042537E">
        <w:rPr>
          <w:rFonts w:asciiTheme="minorHAnsi" w:hAnsiTheme="minorHAnsi" w:cstheme="minorBidi"/>
          <w:sz w:val="22"/>
          <w:szCs w:val="22"/>
        </w:rPr>
        <w:t xml:space="preserve">ed è opportuno continuare ad affidare tale servizio </w:t>
      </w:r>
      <w:r w:rsidRPr="1CC7B85F">
        <w:rPr>
          <w:rFonts w:asciiTheme="minorHAnsi" w:hAnsiTheme="minorHAnsi" w:cstheme="minorBidi"/>
          <w:sz w:val="22"/>
          <w:szCs w:val="22"/>
        </w:rPr>
        <w:t>a</w:t>
      </w:r>
      <w:r w:rsidR="0042537E">
        <w:rPr>
          <w:rFonts w:asciiTheme="minorHAnsi" w:hAnsiTheme="minorHAnsi" w:cstheme="minorBidi"/>
          <w:sz w:val="22"/>
          <w:szCs w:val="22"/>
        </w:rPr>
        <w:t>d</w:t>
      </w:r>
      <w:r w:rsidRPr="1CC7B85F">
        <w:rPr>
          <w:rFonts w:asciiTheme="minorHAnsi" w:hAnsiTheme="minorHAnsi" w:cstheme="minorBidi"/>
          <w:sz w:val="22"/>
          <w:szCs w:val="22"/>
        </w:rPr>
        <w:t xml:space="preserve"> una società che sia in grado di offrire un servizio di elevata qualità e che garantisca ottima affidabilità e velocità di esecuzione; </w:t>
      </w:r>
    </w:p>
    <w:p w14:paraId="63E83E4C" w14:textId="77777777" w:rsidR="00495F88" w:rsidRDefault="00495F88" w:rsidP="1CC7B85F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4EE11427" w14:textId="19980DC5" w:rsidR="00D94D39" w:rsidRDefault="1CC7B85F" w:rsidP="1CC7B85F">
      <w:pPr>
        <w:jc w:val="both"/>
        <w:rPr>
          <w:rFonts w:asciiTheme="minorHAnsi" w:hAnsiTheme="minorHAnsi" w:cstheme="minorBidi"/>
          <w:sz w:val="22"/>
          <w:szCs w:val="22"/>
        </w:rPr>
      </w:pPr>
      <w:r w:rsidRPr="1CC7B85F">
        <w:rPr>
          <w:rFonts w:asciiTheme="minorHAnsi" w:hAnsiTheme="minorHAnsi" w:cstheme="minorBidi"/>
          <w:sz w:val="22"/>
          <w:szCs w:val="22"/>
        </w:rPr>
        <w:t>Considerato che la società Mailup Spa che attualmente sta fornendo questo servizio ha ottime referenze e</w:t>
      </w:r>
      <w:r w:rsidR="00770184">
        <w:rPr>
          <w:rFonts w:asciiTheme="minorHAnsi" w:hAnsiTheme="minorHAnsi" w:cstheme="minorBidi"/>
          <w:sz w:val="22"/>
          <w:szCs w:val="22"/>
        </w:rPr>
        <w:t xml:space="preserve"> </w:t>
      </w:r>
      <w:r w:rsidRPr="1CC7B85F">
        <w:rPr>
          <w:rFonts w:asciiTheme="minorHAnsi" w:hAnsiTheme="minorHAnsi" w:cstheme="minorBidi"/>
          <w:sz w:val="22"/>
          <w:szCs w:val="22"/>
        </w:rPr>
        <w:t xml:space="preserve">sino ad oggi </w:t>
      </w:r>
      <w:r w:rsidR="00770184" w:rsidRPr="1CC7B85F">
        <w:rPr>
          <w:rFonts w:asciiTheme="minorHAnsi" w:hAnsiTheme="minorHAnsi" w:cstheme="minorBidi"/>
          <w:sz w:val="22"/>
          <w:szCs w:val="22"/>
        </w:rPr>
        <w:t xml:space="preserve">ha </w:t>
      </w:r>
      <w:r w:rsidRPr="1CC7B85F">
        <w:rPr>
          <w:rFonts w:asciiTheme="minorHAnsi" w:hAnsiTheme="minorHAnsi" w:cstheme="minorBidi"/>
          <w:sz w:val="22"/>
          <w:szCs w:val="22"/>
        </w:rPr>
        <w:t>offerto un eccellente servizio di invio e gestione delle newsletter;</w:t>
      </w:r>
    </w:p>
    <w:p w14:paraId="227A330C" w14:textId="77777777" w:rsidR="00E72F81" w:rsidRDefault="00E72F81" w:rsidP="00C67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46714" w14:textId="0B7CE79F" w:rsidR="00C67922" w:rsidRDefault="00C67922" w:rsidP="00C67922">
      <w:pPr>
        <w:jc w:val="both"/>
        <w:rPr>
          <w:rFonts w:asciiTheme="minorHAnsi" w:hAnsiTheme="minorHAnsi" w:cstheme="minorHAnsi"/>
          <w:sz w:val="22"/>
          <w:szCs w:val="22"/>
        </w:rPr>
      </w:pPr>
      <w:r w:rsidRPr="00AD4CDE">
        <w:rPr>
          <w:rFonts w:asciiTheme="minorHAnsi" w:hAnsiTheme="minorHAnsi" w:cstheme="minorHAnsi"/>
          <w:sz w:val="22"/>
          <w:szCs w:val="22"/>
        </w:rPr>
        <w:t xml:space="preserve">Preso atto che tutti i </w:t>
      </w:r>
      <w:r w:rsidR="00E72F81">
        <w:rPr>
          <w:rFonts w:asciiTheme="minorHAnsi" w:hAnsiTheme="minorHAnsi" w:cstheme="minorHAnsi"/>
          <w:sz w:val="22"/>
          <w:szCs w:val="22"/>
        </w:rPr>
        <w:t>C</w:t>
      </w:r>
      <w:r w:rsidRPr="00AD4CDE">
        <w:rPr>
          <w:rFonts w:asciiTheme="minorHAnsi" w:hAnsiTheme="minorHAnsi" w:cstheme="minorHAnsi"/>
          <w:sz w:val="22"/>
          <w:szCs w:val="22"/>
        </w:rPr>
        <w:t>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Codice di Comportamento dei Dipendenti Pubblici dell’Ordine degli Psicologi della Toscana approvato dal Consiglio dell’Ordine degli Psicologi della Toscana in data 25/09/2017 con delibera G/108;</w:t>
      </w:r>
    </w:p>
    <w:p w14:paraId="51CE7D07" w14:textId="77777777" w:rsidR="00E72F81" w:rsidRPr="00AD4CDE" w:rsidRDefault="00E72F81" w:rsidP="00C679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5CF0F7" w14:textId="564C9C01" w:rsidR="00C67922" w:rsidRPr="00AD4CDE" w:rsidRDefault="7BE55920" w:rsidP="2BC39F5C">
      <w:pPr>
        <w:pStyle w:val="Didascalia"/>
        <w:spacing w:before="0"/>
        <w:jc w:val="both"/>
        <w:rPr>
          <w:rFonts w:asciiTheme="minorHAnsi" w:hAnsiTheme="minorHAnsi" w:cstheme="minorBidi"/>
          <w:i w:val="0"/>
          <w:sz w:val="22"/>
          <w:szCs w:val="22"/>
        </w:rPr>
      </w:pPr>
      <w:r w:rsidRPr="2BC39F5C">
        <w:rPr>
          <w:rFonts w:asciiTheme="minorHAnsi" w:hAnsiTheme="minorHAnsi" w:cstheme="minorBidi"/>
          <w:i w:val="0"/>
          <w:sz w:val="22"/>
          <w:szCs w:val="22"/>
        </w:rPr>
        <w:t>Preso atto che il Tesoriere ha preventivamente verificato, nella voce sotto indicata</w:t>
      </w:r>
      <w:r w:rsidR="0042537E" w:rsidRPr="2BC39F5C">
        <w:rPr>
          <w:rFonts w:asciiTheme="minorHAnsi" w:hAnsiTheme="minorHAnsi" w:cstheme="minorBidi"/>
          <w:i w:val="0"/>
          <w:sz w:val="22"/>
          <w:szCs w:val="22"/>
        </w:rPr>
        <w:t xml:space="preserve"> del bilancio di previsione 2022</w:t>
      </w:r>
      <w:r w:rsidRPr="2BC39F5C">
        <w:rPr>
          <w:rFonts w:asciiTheme="minorHAnsi" w:hAnsiTheme="minorHAnsi" w:cstheme="minorBidi"/>
          <w:i w:val="0"/>
          <w:sz w:val="22"/>
          <w:szCs w:val="22"/>
        </w:rPr>
        <w:t xml:space="preserve"> la disponibilità dell’importo necessario ad effettuare la spesa e, di conseguenza, ha attestato la regolarità dell’impegno previsto;</w:t>
      </w:r>
    </w:p>
    <w:p w14:paraId="6C13EE73" w14:textId="363BEA9E" w:rsidR="00061FD0" w:rsidRDefault="00BD2F0D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EDB">
        <w:rPr>
          <w:rFonts w:asciiTheme="minorHAnsi" w:hAnsiTheme="minorHAnsi" w:cstheme="minorHAnsi"/>
          <w:b/>
          <w:bCs/>
          <w:sz w:val="22"/>
          <w:szCs w:val="22"/>
        </w:rPr>
        <w:t>DELIBERA</w:t>
      </w:r>
    </w:p>
    <w:p w14:paraId="33A4881D" w14:textId="77777777" w:rsidR="00A94DD3" w:rsidRDefault="00A94DD3" w:rsidP="00CC32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CD10A" w14:textId="3A0AD506" w:rsidR="00D94D39" w:rsidRDefault="00A94DD3" w:rsidP="1CC7B85F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</w:t>
      </w:r>
      <w:r w:rsidR="1CC7B85F" w:rsidRPr="1CC7B85F">
        <w:rPr>
          <w:rFonts w:asciiTheme="minorHAnsi" w:hAnsiTheme="minorHAnsi" w:cstheme="minorBidi"/>
          <w:sz w:val="22"/>
          <w:szCs w:val="22"/>
        </w:rPr>
        <w:t>i procedere con l’acquisto per il ser</w:t>
      </w:r>
      <w:r w:rsidR="0042537E">
        <w:rPr>
          <w:rFonts w:asciiTheme="minorHAnsi" w:hAnsiTheme="minorHAnsi" w:cstheme="minorBidi"/>
          <w:sz w:val="22"/>
          <w:szCs w:val="22"/>
        </w:rPr>
        <w:t xml:space="preserve">vizio annuale, </w:t>
      </w:r>
      <w:r w:rsidR="0042537E" w:rsidRPr="00770184">
        <w:rPr>
          <w:rFonts w:asciiTheme="minorHAnsi" w:hAnsiTheme="minorHAnsi" w:cstheme="minorBidi"/>
          <w:sz w:val="22"/>
          <w:szCs w:val="22"/>
        </w:rPr>
        <w:t>dal 01/01/22 al 31/12/22</w:t>
      </w:r>
      <w:r w:rsidR="1CC7B85F" w:rsidRPr="00770184">
        <w:rPr>
          <w:rFonts w:asciiTheme="minorHAnsi" w:hAnsiTheme="minorHAnsi" w:cstheme="minorBidi"/>
          <w:sz w:val="22"/>
          <w:szCs w:val="22"/>
        </w:rPr>
        <w:t>, d</w:t>
      </w:r>
      <w:r w:rsidR="1CC7B85F" w:rsidRPr="1CC7B85F">
        <w:rPr>
          <w:rFonts w:asciiTheme="minorHAnsi" w:hAnsiTheme="minorHAnsi" w:cstheme="minorBidi"/>
          <w:sz w:val="22"/>
          <w:szCs w:val="22"/>
        </w:rPr>
        <w:t>ell’invio newsletter alla società Mailup Spa di Milano.</w:t>
      </w:r>
    </w:p>
    <w:p w14:paraId="7AB92268" w14:textId="77777777" w:rsidR="00A94DD3" w:rsidRPr="00D75432" w:rsidRDefault="00A94DD3" w:rsidP="1CC7B85F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1EB7CDE0" w14:textId="200D1FB8" w:rsidR="0042537E" w:rsidRDefault="0042537E" w:rsidP="0042537E">
      <w:pPr>
        <w:jc w:val="both"/>
        <w:rPr>
          <w:rFonts w:asciiTheme="minorHAnsi" w:hAnsiTheme="minorHAnsi" w:cstheme="minorHAnsi"/>
          <w:sz w:val="22"/>
          <w:szCs w:val="22"/>
        </w:rPr>
      </w:pPr>
      <w:r w:rsidRPr="00007A7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 RUP (Responsabile unico del procedimento) </w:t>
      </w:r>
      <w:r w:rsidRPr="00AD4CDE">
        <w:rPr>
          <w:rFonts w:asciiTheme="minorHAnsi" w:hAnsiTheme="minorHAnsi" w:cstheme="minorHAnsi"/>
          <w:sz w:val="22"/>
          <w:szCs w:val="22"/>
        </w:rPr>
        <w:t xml:space="preserve">è incaricato di procedere con un affidamento diretto </w:t>
      </w:r>
      <w:r w:rsidRPr="00D75432">
        <w:rPr>
          <w:rFonts w:asciiTheme="minorHAnsi" w:hAnsiTheme="minorHAnsi" w:cstheme="minorHAnsi"/>
          <w:sz w:val="22"/>
          <w:szCs w:val="22"/>
        </w:rPr>
        <w:t>alla società Mailup Spa di Milano.</w:t>
      </w:r>
    </w:p>
    <w:p w14:paraId="5793394C" w14:textId="77777777" w:rsidR="0042537E" w:rsidRPr="00222B48" w:rsidRDefault="0042537E" w:rsidP="0042537E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60A0D59" w14:textId="1D305CB3" w:rsidR="0042537E" w:rsidRPr="00EC0B75" w:rsidRDefault="0042537E" w:rsidP="2BC39F5C">
      <w:pPr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2BC39F5C">
        <w:rPr>
          <w:rFonts w:asciiTheme="minorHAnsi" w:eastAsia="Calibri" w:hAnsiTheme="minorHAnsi" w:cstheme="minorBidi"/>
          <w:sz w:val="22"/>
          <w:szCs w:val="22"/>
          <w:lang w:eastAsia="en-US"/>
        </w:rPr>
        <w:t>La già nominata nel ruolo di Rup (Responsabile unico del procedimento) dott.ssa Cristina Fortini come da delibera G/28 del 30/03/17, non ha ravvisato nello specifico procedimento alcun profilo di conflitto di interessi reale o potenziale come da seguente dichiarazione prot.</w:t>
      </w:r>
      <w:r w:rsidR="673C55E8" w:rsidRPr="2BC39F5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2618EA" w:rsidRPr="2BC39F5C">
        <w:rPr>
          <w:rFonts w:asciiTheme="minorHAnsi" w:eastAsia="Calibri" w:hAnsiTheme="minorHAnsi" w:cstheme="minorBidi"/>
          <w:sz w:val="22"/>
          <w:szCs w:val="22"/>
          <w:lang w:eastAsia="en-US"/>
        </w:rPr>
        <w:t>6954 del 04/11/21.</w:t>
      </w:r>
    </w:p>
    <w:p w14:paraId="578F9444" w14:textId="77777777" w:rsidR="00A94DD3" w:rsidRDefault="00A94DD3" w:rsidP="004E7F10">
      <w:pPr>
        <w:jc w:val="both"/>
        <w:rPr>
          <w:rFonts w:ascii="Calibri" w:hAnsi="Calibri" w:cs="Calibri"/>
          <w:sz w:val="22"/>
          <w:szCs w:val="22"/>
        </w:rPr>
      </w:pPr>
    </w:p>
    <w:p w14:paraId="1ACAE5AB" w14:textId="736F59D4" w:rsidR="00D94D39" w:rsidRDefault="1CC7B85F" w:rsidP="2BC39F5C">
      <w:pPr>
        <w:ind w:right="283"/>
        <w:jc w:val="both"/>
        <w:rPr>
          <w:rFonts w:asciiTheme="minorHAnsi" w:hAnsiTheme="minorHAnsi" w:cstheme="minorBidi"/>
          <w:sz w:val="22"/>
          <w:szCs w:val="22"/>
        </w:rPr>
      </w:pPr>
      <w:r w:rsidRPr="00770184">
        <w:rPr>
          <w:rFonts w:asciiTheme="minorHAnsi" w:hAnsiTheme="minorHAnsi" w:cstheme="minorBidi"/>
          <w:sz w:val="22"/>
          <w:szCs w:val="22"/>
        </w:rPr>
        <w:t xml:space="preserve">Il corrispettivo annuale previsto per il servizio </w:t>
      </w:r>
      <w:r w:rsidR="00E41A71" w:rsidRPr="00770184">
        <w:rPr>
          <w:rFonts w:asciiTheme="minorHAnsi" w:hAnsiTheme="minorHAnsi" w:cstheme="minorBidi"/>
          <w:sz w:val="22"/>
          <w:szCs w:val="22"/>
        </w:rPr>
        <w:t>di invio newsletter (che contempla l’invio di dieci liste illimitate e le statistiche relative agli invii, oltre a supporto telefonico e via mail)</w:t>
      </w:r>
      <w:r w:rsidR="0042537E" w:rsidRPr="00770184">
        <w:rPr>
          <w:rFonts w:asciiTheme="minorHAnsi" w:hAnsiTheme="minorHAnsi" w:cstheme="minorBidi"/>
          <w:sz w:val="22"/>
          <w:szCs w:val="22"/>
        </w:rPr>
        <w:t xml:space="preserve"> è di € 1</w:t>
      </w:r>
      <w:r w:rsidR="137334E7" w:rsidRPr="00770184">
        <w:rPr>
          <w:rFonts w:asciiTheme="minorHAnsi" w:hAnsiTheme="minorHAnsi" w:cstheme="minorBidi"/>
          <w:sz w:val="22"/>
          <w:szCs w:val="22"/>
        </w:rPr>
        <w:t>.</w:t>
      </w:r>
      <w:r w:rsidR="0042537E" w:rsidRPr="00770184">
        <w:rPr>
          <w:rFonts w:asciiTheme="minorHAnsi" w:hAnsiTheme="minorHAnsi" w:cstheme="minorBidi"/>
          <w:sz w:val="22"/>
          <w:szCs w:val="22"/>
        </w:rPr>
        <w:t>0</w:t>
      </w:r>
      <w:r w:rsidRPr="00770184">
        <w:rPr>
          <w:rFonts w:asciiTheme="minorHAnsi" w:hAnsiTheme="minorHAnsi" w:cstheme="minorBidi"/>
          <w:sz w:val="22"/>
          <w:szCs w:val="22"/>
        </w:rPr>
        <w:t xml:space="preserve">20,00 oltre </w:t>
      </w:r>
      <w:r w:rsidR="00A94DD3" w:rsidRPr="00770184">
        <w:rPr>
          <w:rFonts w:asciiTheme="minorHAnsi" w:hAnsiTheme="minorHAnsi" w:cstheme="minorBidi"/>
          <w:sz w:val="22"/>
          <w:szCs w:val="22"/>
        </w:rPr>
        <w:t>IVA</w:t>
      </w:r>
      <w:r w:rsidRPr="00770184">
        <w:rPr>
          <w:rFonts w:asciiTheme="minorHAnsi" w:hAnsiTheme="minorHAnsi" w:cstheme="minorBidi"/>
          <w:sz w:val="22"/>
          <w:szCs w:val="22"/>
        </w:rPr>
        <w:t xml:space="preserve">. Il costo complessivo annuale viene imputato alla voce </w:t>
      </w:r>
      <w:r w:rsidR="007A323B">
        <w:rPr>
          <w:rFonts w:asciiTheme="minorHAnsi" w:hAnsiTheme="minorHAnsi" w:cstheme="minorBidi"/>
          <w:sz w:val="22"/>
          <w:szCs w:val="22"/>
        </w:rPr>
        <w:t>Tit. 11 C</w:t>
      </w:r>
      <w:r w:rsidR="3EDAD7F9" w:rsidRPr="00770184">
        <w:rPr>
          <w:rFonts w:asciiTheme="minorHAnsi" w:hAnsiTheme="minorHAnsi" w:cstheme="minorBidi"/>
          <w:sz w:val="22"/>
          <w:szCs w:val="22"/>
        </w:rPr>
        <w:t xml:space="preserve">at. 05 cap. 30 </w:t>
      </w:r>
      <w:r w:rsidRPr="00770184">
        <w:rPr>
          <w:rFonts w:asciiTheme="minorHAnsi" w:hAnsiTheme="minorHAnsi" w:cstheme="minorBidi"/>
          <w:sz w:val="22"/>
          <w:szCs w:val="22"/>
        </w:rPr>
        <w:t xml:space="preserve">“Assistenza tecnica ed informatica” del bilancio di previsione dell’anno </w:t>
      </w:r>
      <w:r w:rsidR="0042537E" w:rsidRPr="00770184">
        <w:rPr>
          <w:rFonts w:asciiTheme="minorHAnsi" w:hAnsiTheme="minorHAnsi" w:cstheme="minorBidi"/>
          <w:sz w:val="22"/>
          <w:szCs w:val="22"/>
        </w:rPr>
        <w:t>2022</w:t>
      </w:r>
      <w:r w:rsidRPr="00770184">
        <w:rPr>
          <w:rFonts w:asciiTheme="minorHAnsi" w:hAnsiTheme="minorHAnsi" w:cstheme="minorBidi"/>
          <w:sz w:val="22"/>
          <w:szCs w:val="22"/>
        </w:rPr>
        <w:t xml:space="preserve"> </w:t>
      </w:r>
      <w:r w:rsidRPr="00770184">
        <w:rPr>
          <w:rFonts w:ascii="Calibri" w:eastAsia="Arial Unicode MS" w:hAnsi="Calibri" w:cs="Calibri"/>
          <w:sz w:val="22"/>
          <w:szCs w:val="22"/>
        </w:rPr>
        <w:t>che presenta la disponibilità necessaria</w:t>
      </w:r>
      <w:r w:rsidRPr="00770184">
        <w:rPr>
          <w:rFonts w:asciiTheme="minorHAnsi" w:hAnsiTheme="minorHAnsi" w:cstheme="minorBidi"/>
          <w:sz w:val="22"/>
          <w:szCs w:val="22"/>
        </w:rPr>
        <w:t>.</w:t>
      </w:r>
    </w:p>
    <w:p w14:paraId="53CD00C0" w14:textId="77777777" w:rsidR="00D31E95" w:rsidRDefault="00D31E95" w:rsidP="00E41A71">
      <w:pPr>
        <w:ind w:right="283"/>
        <w:jc w:val="both"/>
        <w:rPr>
          <w:rFonts w:asciiTheme="minorHAnsi" w:hAnsiTheme="minorHAnsi" w:cstheme="minorBidi"/>
          <w:sz w:val="22"/>
          <w:szCs w:val="22"/>
        </w:rPr>
      </w:pPr>
    </w:p>
    <w:p w14:paraId="7D91EB97" w14:textId="77777777" w:rsidR="0042537E" w:rsidRDefault="0042537E" w:rsidP="0042537E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207ED2D" w14:textId="77777777" w:rsidR="0042537E" w:rsidRPr="00FA50BC" w:rsidRDefault="0042537E" w:rsidP="0042537E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1842"/>
        <w:gridCol w:w="1418"/>
        <w:gridCol w:w="3185"/>
      </w:tblGrid>
      <w:tr w:rsidR="0042537E" w:rsidRPr="00500B59" w14:paraId="48B49F74" w14:textId="77777777" w:rsidTr="00AF407E">
        <w:trPr>
          <w:trHeight w:hRule="exact" w:val="495"/>
        </w:trPr>
        <w:tc>
          <w:tcPr>
            <w:tcW w:w="1696" w:type="dxa"/>
          </w:tcPr>
          <w:p w14:paraId="6522B1C9" w14:textId="1C399373" w:rsidR="0042537E" w:rsidRPr="00500B59" w:rsidRDefault="0042537E" w:rsidP="00AF407E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PRESENTI: </w:t>
            </w:r>
            <w:r w:rsidR="007A323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14:paraId="7F0B4F12" w14:textId="67DA5354" w:rsidR="0042537E" w:rsidRPr="00500B59" w:rsidRDefault="0042537E" w:rsidP="00AF407E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7A323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14:paraId="6FE56AAF" w14:textId="11D5FE93" w:rsidR="0042537E" w:rsidRPr="00500B59" w:rsidRDefault="0042537E" w:rsidP="00AF407E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7A323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4F3AB33C" w14:textId="77777777" w:rsidR="0042537E" w:rsidRPr="004C0991" w:rsidRDefault="0042537E" w:rsidP="00AF407E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CONTRARI: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85" w:type="dxa"/>
          </w:tcPr>
          <w:p w14:paraId="19FAE1C9" w14:textId="77777777" w:rsidR="0042537E" w:rsidRPr="00500B59" w:rsidRDefault="0042537E" w:rsidP="00AF407E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54561143" w14:textId="77777777" w:rsidR="0042537E" w:rsidRDefault="0042537E" w:rsidP="0042537E">
      <w:pPr>
        <w:jc w:val="both"/>
        <w:rPr>
          <w:rFonts w:ascii="EasyReading" w:hAnsi="EasyReading" w:cs="Arial"/>
          <w:sz w:val="16"/>
          <w:szCs w:val="16"/>
        </w:rPr>
      </w:pPr>
    </w:p>
    <w:p w14:paraId="04E1154E" w14:textId="77777777" w:rsidR="0042537E" w:rsidRPr="00FA50BC" w:rsidRDefault="0042537E" w:rsidP="0042537E">
      <w:pPr>
        <w:jc w:val="both"/>
        <w:rPr>
          <w:rFonts w:ascii="EasyReading" w:hAnsi="EasyReading" w:cs="Arial"/>
          <w:sz w:val="16"/>
          <w:szCs w:val="16"/>
        </w:rPr>
      </w:pPr>
    </w:p>
    <w:p w14:paraId="49FAFC45" w14:textId="77777777" w:rsidR="0042537E" w:rsidRPr="00AD4CDE" w:rsidRDefault="0042537E" w:rsidP="0042537E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Pr="001E0F52">
        <w:rPr>
          <w:rFonts w:asciiTheme="minorHAnsi" w:hAnsiTheme="minorHAnsi" w:cstheme="minorHAnsi"/>
          <w:b/>
          <w:bCs/>
          <w:sz w:val="22"/>
          <w:szCs w:val="22"/>
        </w:rPr>
        <w:t>La Presidente</w:t>
      </w:r>
    </w:p>
    <w:p w14:paraId="3CACBFFA" w14:textId="77777777" w:rsidR="0042537E" w:rsidRDefault="0042537E" w:rsidP="0042537E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D4CDE">
        <w:rPr>
          <w:rFonts w:asciiTheme="minorHAnsi" w:hAnsiTheme="minorHAnsi" w:cstheme="minorHAnsi"/>
          <w:sz w:val="22"/>
          <w:szCs w:val="22"/>
        </w:rPr>
        <w:t xml:space="preserve">(dott.ssa </w:t>
      </w:r>
      <w:r>
        <w:rPr>
          <w:rFonts w:asciiTheme="minorHAnsi" w:hAnsiTheme="minorHAnsi" w:cstheme="minorHAnsi"/>
          <w:sz w:val="22"/>
          <w:szCs w:val="22"/>
        </w:rPr>
        <w:t xml:space="preserve">Rossella Capecchi) </w:t>
      </w:r>
      <w:r w:rsidRPr="00AD4CDE">
        <w:rPr>
          <w:rFonts w:asciiTheme="minorHAnsi" w:hAnsiTheme="minorHAnsi" w:cstheme="minorHAnsi"/>
          <w:sz w:val="22"/>
          <w:szCs w:val="22"/>
        </w:rPr>
        <w:tab/>
        <w:t>(dott.</w:t>
      </w:r>
      <w:r>
        <w:rPr>
          <w:rFonts w:asciiTheme="minorHAnsi" w:hAnsiTheme="minorHAnsi" w:cstheme="minorHAnsi"/>
          <w:sz w:val="22"/>
          <w:szCs w:val="22"/>
        </w:rPr>
        <w:t>ssa</w:t>
      </w:r>
      <w:r w:rsidRPr="00AD4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Maria Antonietta Gulino</w:t>
      </w:r>
      <w:r w:rsidRPr="00AD4CDE">
        <w:rPr>
          <w:rFonts w:asciiTheme="minorHAnsi" w:hAnsiTheme="minorHAnsi" w:cstheme="minorHAnsi"/>
          <w:sz w:val="22"/>
          <w:szCs w:val="22"/>
        </w:rPr>
        <w:t>)</w:t>
      </w:r>
    </w:p>
    <w:p w14:paraId="4475C1AA" w14:textId="32E10537" w:rsidR="00650A25" w:rsidRPr="00AD4CDE" w:rsidRDefault="00650A25" w:rsidP="0042537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50A25" w:rsidRPr="00AD4CDE">
      <w:footerReference w:type="default" r:id="rId11"/>
      <w:footerReference w:type="first" r:id="rId12"/>
      <w:footnotePr>
        <w:numRestart w:val="eachPage"/>
      </w:footnotePr>
      <w:type w:val="continuous"/>
      <w:pgSz w:w="11907" w:h="16840" w:code="9"/>
      <w:pgMar w:top="709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3B82" w14:textId="77777777" w:rsidR="00A81955" w:rsidRDefault="00A81955" w:rsidP="000F467A">
      <w:r>
        <w:separator/>
      </w:r>
    </w:p>
  </w:endnote>
  <w:endnote w:type="continuationSeparator" w:id="0">
    <w:p w14:paraId="2FEEF549" w14:textId="77777777" w:rsidR="00A81955" w:rsidRDefault="00A81955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62BB" w14:textId="04E735E2" w:rsidR="007A323B" w:rsidRDefault="007A323B">
    <w:pPr>
      <w:pStyle w:val="Pidipagina"/>
    </w:pPr>
    <w:r>
      <w:t>Pag 2 di 2 Delibera G/98 del 18/11/2021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67E5" w14:textId="5208E79D" w:rsidR="00217108" w:rsidRDefault="00217108" w:rsidP="00217108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0170BF">
      <w:rPr>
        <w:noProof/>
      </w:rPr>
      <w:t>1</w:t>
    </w:r>
    <w:r>
      <w:fldChar w:fldCharType="end"/>
    </w:r>
    <w:r>
      <w:t xml:space="preserve"> di pagine </w:t>
    </w:r>
    <w:r w:rsidR="002618EA">
      <w:rPr>
        <w:noProof/>
      </w:rPr>
      <w:fldChar w:fldCharType="begin"/>
    </w:r>
    <w:r w:rsidR="002618EA">
      <w:rPr>
        <w:noProof/>
      </w:rPr>
      <w:instrText xml:space="preserve"> NUMPAGES   \* MERGEFORMAT </w:instrText>
    </w:r>
    <w:r w:rsidR="002618EA">
      <w:rPr>
        <w:noProof/>
      </w:rPr>
      <w:fldChar w:fldCharType="separate"/>
    </w:r>
    <w:r w:rsidR="000170BF">
      <w:rPr>
        <w:noProof/>
      </w:rPr>
      <w:t>1</w:t>
    </w:r>
    <w:r w:rsidR="002618EA">
      <w:rPr>
        <w:noProof/>
      </w:rPr>
      <w:fldChar w:fldCharType="end"/>
    </w:r>
    <w:r>
      <w:t xml:space="preserve"> delibera </w:t>
    </w:r>
    <w:r w:rsidR="007A323B">
      <w:t>G/98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3D5A" w14:textId="77777777" w:rsidR="00A81955" w:rsidRDefault="00A81955" w:rsidP="000F467A">
      <w:r>
        <w:separator/>
      </w:r>
    </w:p>
  </w:footnote>
  <w:footnote w:type="continuationSeparator" w:id="0">
    <w:p w14:paraId="50F59325" w14:textId="77777777" w:rsidR="00A81955" w:rsidRDefault="00A81955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170BF"/>
    <w:rsid w:val="00022CEC"/>
    <w:rsid w:val="00030CD8"/>
    <w:rsid w:val="00040451"/>
    <w:rsid w:val="00040825"/>
    <w:rsid w:val="00061FD0"/>
    <w:rsid w:val="0007147C"/>
    <w:rsid w:val="00074003"/>
    <w:rsid w:val="00076469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1684B"/>
    <w:rsid w:val="00121575"/>
    <w:rsid w:val="00122AA1"/>
    <w:rsid w:val="00132735"/>
    <w:rsid w:val="00140E46"/>
    <w:rsid w:val="001450F9"/>
    <w:rsid w:val="001454F1"/>
    <w:rsid w:val="00165662"/>
    <w:rsid w:val="001679F1"/>
    <w:rsid w:val="001703ED"/>
    <w:rsid w:val="00171D6B"/>
    <w:rsid w:val="001754A4"/>
    <w:rsid w:val="00187F36"/>
    <w:rsid w:val="001B282D"/>
    <w:rsid w:val="001B3CEB"/>
    <w:rsid w:val="001B6A21"/>
    <w:rsid w:val="001E08C5"/>
    <w:rsid w:val="001E154F"/>
    <w:rsid w:val="001E2988"/>
    <w:rsid w:val="001E4642"/>
    <w:rsid w:val="00204C52"/>
    <w:rsid w:val="00215335"/>
    <w:rsid w:val="00215DB0"/>
    <w:rsid w:val="00217108"/>
    <w:rsid w:val="0022009E"/>
    <w:rsid w:val="00220B65"/>
    <w:rsid w:val="00223B7A"/>
    <w:rsid w:val="002354C6"/>
    <w:rsid w:val="002420F6"/>
    <w:rsid w:val="0024253E"/>
    <w:rsid w:val="002513E0"/>
    <w:rsid w:val="002550F0"/>
    <w:rsid w:val="0025772D"/>
    <w:rsid w:val="00257C10"/>
    <w:rsid w:val="002615A8"/>
    <w:rsid w:val="002618EA"/>
    <w:rsid w:val="00274518"/>
    <w:rsid w:val="00281B22"/>
    <w:rsid w:val="0029277C"/>
    <w:rsid w:val="002A0195"/>
    <w:rsid w:val="002A47BF"/>
    <w:rsid w:val="002B6FBC"/>
    <w:rsid w:val="002C6736"/>
    <w:rsid w:val="002D2D04"/>
    <w:rsid w:val="002E399C"/>
    <w:rsid w:val="00304B8B"/>
    <w:rsid w:val="00314052"/>
    <w:rsid w:val="0031513B"/>
    <w:rsid w:val="00317E98"/>
    <w:rsid w:val="00323872"/>
    <w:rsid w:val="00325E0E"/>
    <w:rsid w:val="0034236E"/>
    <w:rsid w:val="003571DD"/>
    <w:rsid w:val="003671F0"/>
    <w:rsid w:val="003800AA"/>
    <w:rsid w:val="0038386E"/>
    <w:rsid w:val="003913FB"/>
    <w:rsid w:val="003A1D52"/>
    <w:rsid w:val="003A6B30"/>
    <w:rsid w:val="003B0399"/>
    <w:rsid w:val="003C2753"/>
    <w:rsid w:val="003C5B9E"/>
    <w:rsid w:val="003D38EA"/>
    <w:rsid w:val="003F13E8"/>
    <w:rsid w:val="003F5B19"/>
    <w:rsid w:val="003F6E2A"/>
    <w:rsid w:val="004122A2"/>
    <w:rsid w:val="00413F6C"/>
    <w:rsid w:val="0042537E"/>
    <w:rsid w:val="00436D17"/>
    <w:rsid w:val="004419C4"/>
    <w:rsid w:val="00451D3E"/>
    <w:rsid w:val="00460818"/>
    <w:rsid w:val="00474898"/>
    <w:rsid w:val="0047755A"/>
    <w:rsid w:val="00483B2B"/>
    <w:rsid w:val="004858C0"/>
    <w:rsid w:val="00495F88"/>
    <w:rsid w:val="004B1B73"/>
    <w:rsid w:val="004C12C7"/>
    <w:rsid w:val="004E0CBD"/>
    <w:rsid w:val="004E29DB"/>
    <w:rsid w:val="004E3C1B"/>
    <w:rsid w:val="004E5FFD"/>
    <w:rsid w:val="004E7F10"/>
    <w:rsid w:val="005022DA"/>
    <w:rsid w:val="00504DEA"/>
    <w:rsid w:val="005247AB"/>
    <w:rsid w:val="00526EE7"/>
    <w:rsid w:val="00527A9B"/>
    <w:rsid w:val="005419B0"/>
    <w:rsid w:val="00557E40"/>
    <w:rsid w:val="005606E5"/>
    <w:rsid w:val="00573DB6"/>
    <w:rsid w:val="00582E48"/>
    <w:rsid w:val="005847CB"/>
    <w:rsid w:val="00584A91"/>
    <w:rsid w:val="00585820"/>
    <w:rsid w:val="00586E44"/>
    <w:rsid w:val="00591F04"/>
    <w:rsid w:val="005944E5"/>
    <w:rsid w:val="00597077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4F4D"/>
    <w:rsid w:val="005F657A"/>
    <w:rsid w:val="005F7AE1"/>
    <w:rsid w:val="00610A23"/>
    <w:rsid w:val="0061283B"/>
    <w:rsid w:val="00621B7A"/>
    <w:rsid w:val="00623D2B"/>
    <w:rsid w:val="00624A10"/>
    <w:rsid w:val="00624E8F"/>
    <w:rsid w:val="00625D20"/>
    <w:rsid w:val="0062744E"/>
    <w:rsid w:val="00646614"/>
    <w:rsid w:val="00650A25"/>
    <w:rsid w:val="006608BC"/>
    <w:rsid w:val="00662052"/>
    <w:rsid w:val="00674101"/>
    <w:rsid w:val="006753AE"/>
    <w:rsid w:val="00685BB4"/>
    <w:rsid w:val="00687035"/>
    <w:rsid w:val="00692062"/>
    <w:rsid w:val="006936D8"/>
    <w:rsid w:val="006978B7"/>
    <w:rsid w:val="006A4828"/>
    <w:rsid w:val="006A7583"/>
    <w:rsid w:val="006C17B1"/>
    <w:rsid w:val="006D7EE5"/>
    <w:rsid w:val="006E0BFE"/>
    <w:rsid w:val="006E1132"/>
    <w:rsid w:val="006E2A2C"/>
    <w:rsid w:val="006E2C59"/>
    <w:rsid w:val="00700D7A"/>
    <w:rsid w:val="00733531"/>
    <w:rsid w:val="007379CE"/>
    <w:rsid w:val="00741628"/>
    <w:rsid w:val="007520D3"/>
    <w:rsid w:val="007542E9"/>
    <w:rsid w:val="00754B74"/>
    <w:rsid w:val="00755548"/>
    <w:rsid w:val="007615BF"/>
    <w:rsid w:val="00766460"/>
    <w:rsid w:val="00770184"/>
    <w:rsid w:val="00784E0A"/>
    <w:rsid w:val="007A323B"/>
    <w:rsid w:val="007A477E"/>
    <w:rsid w:val="007B3602"/>
    <w:rsid w:val="007B3EC3"/>
    <w:rsid w:val="007B57B4"/>
    <w:rsid w:val="007C70B0"/>
    <w:rsid w:val="007E6677"/>
    <w:rsid w:val="007F07F9"/>
    <w:rsid w:val="008011D4"/>
    <w:rsid w:val="00833DA0"/>
    <w:rsid w:val="008441FF"/>
    <w:rsid w:val="0085029F"/>
    <w:rsid w:val="0085774E"/>
    <w:rsid w:val="00865990"/>
    <w:rsid w:val="00876C6F"/>
    <w:rsid w:val="0089643E"/>
    <w:rsid w:val="008A6FD3"/>
    <w:rsid w:val="008C2B37"/>
    <w:rsid w:val="008C7125"/>
    <w:rsid w:val="008D2612"/>
    <w:rsid w:val="008D38D4"/>
    <w:rsid w:val="008D6588"/>
    <w:rsid w:val="008E0877"/>
    <w:rsid w:val="008E2B5A"/>
    <w:rsid w:val="008F1C3A"/>
    <w:rsid w:val="008F5C24"/>
    <w:rsid w:val="00902EDB"/>
    <w:rsid w:val="009155C5"/>
    <w:rsid w:val="00916723"/>
    <w:rsid w:val="0092050B"/>
    <w:rsid w:val="009212F3"/>
    <w:rsid w:val="00936840"/>
    <w:rsid w:val="00937A1E"/>
    <w:rsid w:val="009517AE"/>
    <w:rsid w:val="00953057"/>
    <w:rsid w:val="009675E5"/>
    <w:rsid w:val="00975DA7"/>
    <w:rsid w:val="00995D81"/>
    <w:rsid w:val="009C7ED2"/>
    <w:rsid w:val="009D5EC4"/>
    <w:rsid w:val="009E1C2C"/>
    <w:rsid w:val="009F26B8"/>
    <w:rsid w:val="009F357D"/>
    <w:rsid w:val="00A1028A"/>
    <w:rsid w:val="00A14FD7"/>
    <w:rsid w:val="00A30B26"/>
    <w:rsid w:val="00A46018"/>
    <w:rsid w:val="00A520F7"/>
    <w:rsid w:val="00A55718"/>
    <w:rsid w:val="00A62720"/>
    <w:rsid w:val="00A65BAD"/>
    <w:rsid w:val="00A66A51"/>
    <w:rsid w:val="00A70181"/>
    <w:rsid w:val="00A81955"/>
    <w:rsid w:val="00A82771"/>
    <w:rsid w:val="00A82DBE"/>
    <w:rsid w:val="00A91797"/>
    <w:rsid w:val="00A94DD3"/>
    <w:rsid w:val="00AA01E0"/>
    <w:rsid w:val="00AA501D"/>
    <w:rsid w:val="00AB1A83"/>
    <w:rsid w:val="00AB67B1"/>
    <w:rsid w:val="00AB6E2F"/>
    <w:rsid w:val="00AD4CDE"/>
    <w:rsid w:val="00AE0C5D"/>
    <w:rsid w:val="00B06D20"/>
    <w:rsid w:val="00B31137"/>
    <w:rsid w:val="00B35ECD"/>
    <w:rsid w:val="00B50918"/>
    <w:rsid w:val="00B529A3"/>
    <w:rsid w:val="00B54F39"/>
    <w:rsid w:val="00B61B69"/>
    <w:rsid w:val="00B6330B"/>
    <w:rsid w:val="00B67332"/>
    <w:rsid w:val="00BA14CB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7100"/>
    <w:rsid w:val="00C67922"/>
    <w:rsid w:val="00C81C94"/>
    <w:rsid w:val="00C85B1E"/>
    <w:rsid w:val="00C90EDC"/>
    <w:rsid w:val="00C9175D"/>
    <w:rsid w:val="00C92284"/>
    <w:rsid w:val="00C93ABB"/>
    <w:rsid w:val="00CB0718"/>
    <w:rsid w:val="00CC32DB"/>
    <w:rsid w:val="00CD3D2C"/>
    <w:rsid w:val="00CE52F3"/>
    <w:rsid w:val="00CF161F"/>
    <w:rsid w:val="00D062D5"/>
    <w:rsid w:val="00D12D52"/>
    <w:rsid w:val="00D222EA"/>
    <w:rsid w:val="00D31E95"/>
    <w:rsid w:val="00D358B9"/>
    <w:rsid w:val="00D50805"/>
    <w:rsid w:val="00D64069"/>
    <w:rsid w:val="00D82610"/>
    <w:rsid w:val="00D85724"/>
    <w:rsid w:val="00D86C07"/>
    <w:rsid w:val="00D94D39"/>
    <w:rsid w:val="00D964DD"/>
    <w:rsid w:val="00DA044B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5FF"/>
    <w:rsid w:val="00E268A4"/>
    <w:rsid w:val="00E3735F"/>
    <w:rsid w:val="00E4021D"/>
    <w:rsid w:val="00E41A71"/>
    <w:rsid w:val="00E52C75"/>
    <w:rsid w:val="00E54CD7"/>
    <w:rsid w:val="00E666E1"/>
    <w:rsid w:val="00E705A7"/>
    <w:rsid w:val="00E72F81"/>
    <w:rsid w:val="00E847BD"/>
    <w:rsid w:val="00EA66E4"/>
    <w:rsid w:val="00EB1700"/>
    <w:rsid w:val="00EB5DD4"/>
    <w:rsid w:val="00EC07D2"/>
    <w:rsid w:val="00EE7189"/>
    <w:rsid w:val="00EF21F3"/>
    <w:rsid w:val="00F03953"/>
    <w:rsid w:val="00F16740"/>
    <w:rsid w:val="00F200AF"/>
    <w:rsid w:val="00F21DB8"/>
    <w:rsid w:val="00F311F3"/>
    <w:rsid w:val="00F34073"/>
    <w:rsid w:val="00F3708A"/>
    <w:rsid w:val="00F41440"/>
    <w:rsid w:val="00F4410B"/>
    <w:rsid w:val="00F514D7"/>
    <w:rsid w:val="00F51AB1"/>
    <w:rsid w:val="00F5723D"/>
    <w:rsid w:val="00F63EDF"/>
    <w:rsid w:val="00F806DF"/>
    <w:rsid w:val="00F904DE"/>
    <w:rsid w:val="00F92162"/>
    <w:rsid w:val="00FC2A84"/>
    <w:rsid w:val="00FD6642"/>
    <w:rsid w:val="00FE3B77"/>
    <w:rsid w:val="00FF6A4A"/>
    <w:rsid w:val="137334E7"/>
    <w:rsid w:val="1CC7B85F"/>
    <w:rsid w:val="2BC39F5C"/>
    <w:rsid w:val="3EDAD7F9"/>
    <w:rsid w:val="42610CAC"/>
    <w:rsid w:val="6220F61A"/>
    <w:rsid w:val="673C55E8"/>
    <w:rsid w:val="79DC194D"/>
    <w:rsid w:val="7BE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FKHA7MUQ2Z7R-1670843452-9393</_dlc_DocId>
    <_dlc_DocIdUrl xmlns="5de08e99-01aa-4f2a-a238-7e8866aa297b">
      <Url>https://ordinepsicologitoscana.sharepoint.com/_layouts/15/DocIdRedir.aspx?ID=FKHA7MUQ2Z7R-1670843452-9393</Url>
      <Description>FKHA7MUQ2Z7R-1670843452-9393</Description>
    </_dlc_DocIdUrl>
    <Approvazione xmlns="bf1f4875-f34f-4933-aaf2-9937ef293ed7">Primo Ciclo: approvato da Adriana Andalo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Props1.xml><?xml version="1.0" encoding="utf-8"?>
<ds:datastoreItem xmlns:ds="http://schemas.openxmlformats.org/officeDocument/2006/customXml" ds:itemID="{2CB03F68-79DD-4BB3-9689-FD81DF41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4C96-951B-48B9-BB4A-020E7FF9B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12BDF8-9392-4F25-B4FE-804D89F9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F8AD2-4A25-4903-92FD-54C6C93DD4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1f4875-f34f-4933-aaf2-9937ef293ed7"/>
    <ds:schemaRef ds:uri="5de08e99-01aa-4f2a-a238-7e8866aa29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2021-11-22T10:45:00Z</cp:lastPrinted>
  <dcterms:created xsi:type="dcterms:W3CDTF">2022-02-03T11:53:00Z</dcterms:created>
  <dcterms:modified xsi:type="dcterms:W3CDTF">2022-02-03T11:53:00Z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9bbe057c-033a-441c-ad2a-5ab8e67d02ac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55100</vt:r8>
  </property>
</Properties>
</file>