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555555"/>
          <w:sz w:val="18"/>
          <w:szCs w:val="18"/>
        </w:rPr>
        <w:t>Cara Collega,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Caro Collega,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Il 26 novembre dalle 14:30 alle 18:30 al Forum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Risk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Management presso la Sala Vasari della Fortezza da Basso si terrà il seminario “EVIDENZE, COSTI E BENEFICI DEGLI INTERVENTI PSICOLOGICI”, previsti 2,1 crediti ECM.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Per partecipare è necessario iscriversi sul sito del Forum </w:t>
      </w:r>
      <w:hyperlink r:id="rId4" w:anchor="!/login" w:tgtFrame="_blank" w:history="1">
        <w:proofErr w:type="gramStart"/>
        <w:r>
          <w:rPr>
            <w:rStyle w:val="Collegamentoipertestuale"/>
            <w:rFonts w:ascii="Arial" w:hAnsi="Arial" w:cs="Arial"/>
            <w:sz w:val="18"/>
            <w:szCs w:val="18"/>
          </w:rPr>
          <w:t>https://formazione.gutenbergonline.it/#!/login</w:t>
        </w:r>
      </w:hyperlink>
      <w:r>
        <w:rPr>
          <w:rFonts w:ascii="Arial" w:hAnsi="Arial" w:cs="Arial"/>
          <w:color w:val="555555"/>
          <w:sz w:val="18"/>
          <w:szCs w:val="18"/>
        </w:rPr>
        <w:t>  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poi al singolo evento cliccando sul seguente link  </w:t>
      </w:r>
      <w:hyperlink r:id="rId5" w:tgtFrame="_blank" w:history="1">
        <w:r>
          <w:rPr>
            <w:rStyle w:val="Collegamentoipertestuale"/>
            <w:rFonts w:ascii="Arial" w:hAnsi="Arial" w:cs="Arial"/>
            <w:sz w:val="18"/>
            <w:szCs w:val="18"/>
          </w:rPr>
          <w:t>https://formazione.gutenbergonline.it/event/278/showCard</w:t>
        </w:r>
      </w:hyperlink>
      <w:r>
        <w:rPr>
          <w:rFonts w:ascii="Arial" w:hAnsi="Arial" w:cs="Arial"/>
          <w:color w:val="555555"/>
          <w:sz w:val="18"/>
          <w:szCs w:val="18"/>
        </w:rPr>
        <w:t>.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L’iscrizione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é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gratuita.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Il termine per le iscrizioni online scadrà il 23.11.2019 alle ore 13:00.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Il badge personale verrà inviato alla mail indicata in fase di registrazione e potrà essere stampato/esibito tramite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smartphone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all’ingresso della manifestazione. L’utilizzo del badge sostituisce la firma e farà fede ai fini dell’orario di entrata e uscita.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Ti aspettiamo!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Cari saluti,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Lauro Mengheri</w:t>
      </w:r>
    </w:p>
    <w:p w:rsidR="003C7BCB" w:rsidRDefault="003C7BCB" w:rsidP="003C7BC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Presidente</w:t>
      </w:r>
    </w:p>
    <w:p w:rsidR="00AC7C37" w:rsidRDefault="00AC7C37"/>
    <w:sectPr w:rsidR="00AC7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2D"/>
    <w:rsid w:val="0036492D"/>
    <w:rsid w:val="003C7BCB"/>
    <w:rsid w:val="00A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47FE8-D6DE-4BDE-A453-8A61D67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azione.gutenbergonline.it/event/278/showCard" TargetMode="External"/><Relationship Id="rId4" Type="http://schemas.openxmlformats.org/officeDocument/2006/relationships/hyperlink" Target="https://formazione.gutenbergonli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2019-12-10T10:17:00Z</dcterms:created>
  <dcterms:modified xsi:type="dcterms:W3CDTF">2019-12-10T10:17:00Z</dcterms:modified>
</cp:coreProperties>
</file>