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9638"/>
      </w:tblGrid>
      <w:tr w:rsidR="00475251" w:rsidRPr="00475251" w:rsidTr="00475251">
        <w:tc>
          <w:tcPr>
            <w:tcW w:w="0" w:type="auto"/>
            <w:shd w:val="clear" w:color="auto" w:fill="FFFFFF"/>
            <w:hideMark/>
          </w:tcPr>
          <w:p w:rsidR="00475251" w:rsidRPr="00475251" w:rsidRDefault="00475251" w:rsidP="00475251">
            <w:pPr>
              <w:shd w:val="clear" w:color="auto" w:fill="FFFFFF"/>
              <w:spacing w:after="0" w:line="210" w:lineRule="atLeast"/>
              <w:jc w:val="center"/>
              <w:rPr>
                <w:rFonts w:ascii="Tahoma" w:eastAsia="Times New Roman" w:hAnsi="Tahoma" w:cs="Tahoma"/>
                <w:color w:val="555555"/>
                <w:sz w:val="18"/>
                <w:szCs w:val="18"/>
                <w:lang w:eastAsia="it-IT"/>
              </w:rPr>
            </w:pPr>
            <w:r w:rsidRPr="00475251">
              <w:rPr>
                <w:rFonts w:ascii="Tahoma" w:eastAsia="Times New Roman" w:hAnsi="Tahoma" w:cs="Tahoma"/>
                <w:color w:val="993300"/>
                <w:sz w:val="18"/>
                <w:szCs w:val="18"/>
                <w:lang w:eastAsia="it-IT"/>
              </w:rPr>
              <w:t>Ordine degli Psicologi della Toscana</w:t>
            </w:r>
          </w:p>
          <w:p w:rsidR="00475251" w:rsidRPr="00475251" w:rsidRDefault="00475251" w:rsidP="00475251">
            <w:pPr>
              <w:shd w:val="clear" w:color="auto" w:fill="FFFFFF"/>
              <w:spacing w:after="0" w:line="240" w:lineRule="auto"/>
              <w:rPr>
                <w:rFonts w:ascii="Times New Roman" w:eastAsia="Times New Roman" w:hAnsi="Times New Roman" w:cs="Times New Roman"/>
                <w:sz w:val="24"/>
                <w:szCs w:val="24"/>
                <w:lang w:eastAsia="it-IT"/>
              </w:rPr>
            </w:pPr>
            <w:r w:rsidRPr="00475251">
              <w:rPr>
                <w:rFonts w:ascii="Times New Roman" w:eastAsia="Times New Roman" w:hAnsi="Times New Roman" w:cs="Times New Roman"/>
                <w:noProof/>
                <w:sz w:val="24"/>
                <w:szCs w:val="24"/>
                <w:lang w:eastAsia="it-IT"/>
              </w:rPr>
              <w:drawing>
                <wp:inline distT="0" distB="0" distL="0" distR="0">
                  <wp:extent cx="3489960" cy="830580"/>
                  <wp:effectExtent l="0" t="0" r="0" b="7620"/>
                  <wp:docPr id="7" name="Immagin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89960" cy="83058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9638"/>
            </w:tblGrid>
            <w:tr w:rsidR="00475251" w:rsidRPr="00475251" w:rsidTr="00475251">
              <w:tc>
                <w:tcPr>
                  <w:tcW w:w="0" w:type="auto"/>
                  <w:tcMar>
                    <w:top w:w="75" w:type="dxa"/>
                    <w:left w:w="75" w:type="dxa"/>
                    <w:bottom w:w="75" w:type="dxa"/>
                    <w:right w:w="0" w:type="dxa"/>
                  </w:tcMa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555"/>
                  </w:tblGrid>
                  <w:tr w:rsidR="00475251" w:rsidRPr="00475251">
                    <w:tc>
                      <w:tcPr>
                        <w:tcW w:w="0" w:type="auto"/>
                        <w:tcMar>
                          <w:top w:w="0" w:type="dxa"/>
                          <w:left w:w="75" w:type="dxa"/>
                          <w:bottom w:w="75" w:type="dxa"/>
                          <w:right w:w="0" w:type="dxa"/>
                        </w:tcMar>
                        <w:hideMark/>
                      </w:tcPr>
                      <w:p w:rsidR="00475251" w:rsidRPr="00475251" w:rsidRDefault="00475251" w:rsidP="00475251">
                        <w:pPr>
                          <w:spacing w:after="0" w:line="240" w:lineRule="auto"/>
                          <w:jc w:val="right"/>
                          <w:rPr>
                            <w:rFonts w:ascii="Times New Roman" w:eastAsia="Times New Roman" w:hAnsi="Times New Roman" w:cs="Times New Roman"/>
                            <w:sz w:val="24"/>
                            <w:szCs w:val="24"/>
                            <w:lang w:eastAsia="it-IT"/>
                          </w:rPr>
                        </w:pPr>
                        <w:r w:rsidRPr="00475251">
                          <w:rPr>
                            <w:rFonts w:ascii="Times New Roman" w:eastAsia="Times New Roman" w:hAnsi="Times New Roman" w:cs="Times New Roman"/>
                            <w:noProof/>
                            <w:color w:val="0000FF"/>
                            <w:sz w:val="24"/>
                            <w:szCs w:val="24"/>
                            <w:lang w:eastAsia="it-IT"/>
                          </w:rPr>
                          <w:drawing>
                            <wp:inline distT="0" distB="0" distL="0" distR="0">
                              <wp:extent cx="304800" cy="304800"/>
                              <wp:effectExtent l="0" t="0" r="0" b="0"/>
                              <wp:docPr id="6" name="Immagine 6" descr="Faceboo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rsidR="00475251" w:rsidRPr="00475251" w:rsidRDefault="00475251" w:rsidP="00475251">
                  <w:pPr>
                    <w:spacing w:after="0" w:line="240" w:lineRule="auto"/>
                    <w:rPr>
                      <w:rFonts w:ascii="Times New Roman" w:eastAsia="Times New Roman" w:hAnsi="Times New Roman" w:cs="Times New Roman"/>
                      <w:sz w:val="24"/>
                      <w:szCs w:val="24"/>
                      <w:lang w:eastAsia="it-IT"/>
                    </w:rPr>
                  </w:pPr>
                </w:p>
              </w:tc>
            </w:tr>
          </w:tbl>
          <w:p w:rsidR="00475251" w:rsidRPr="00475251" w:rsidRDefault="00475251" w:rsidP="00475251">
            <w:pPr>
              <w:shd w:val="clear" w:color="auto" w:fill="FFFFFF"/>
              <w:spacing w:after="0" w:line="240" w:lineRule="auto"/>
              <w:jc w:val="center"/>
              <w:rPr>
                <w:rFonts w:ascii="Times New Roman" w:eastAsia="Times New Roman" w:hAnsi="Times New Roman" w:cs="Times New Roman"/>
                <w:sz w:val="24"/>
                <w:szCs w:val="24"/>
                <w:lang w:eastAsia="it-IT"/>
              </w:rPr>
            </w:pPr>
            <w:r w:rsidRPr="00475251">
              <w:rPr>
                <w:rFonts w:ascii="Times New Roman" w:eastAsia="Times New Roman" w:hAnsi="Times New Roman" w:cs="Times New Roman"/>
                <w:noProof/>
                <w:sz w:val="24"/>
                <w:szCs w:val="24"/>
                <w:lang w:eastAsia="it-IT"/>
              </w:rPr>
              <w:drawing>
                <wp:inline distT="0" distB="0" distL="0" distR="0">
                  <wp:extent cx="2286000" cy="3459480"/>
                  <wp:effectExtent l="0" t="0" r="0" b="7620"/>
                  <wp:docPr id="5" name="Immagin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3459480"/>
                          </a:xfrm>
                          <a:prstGeom prst="rect">
                            <a:avLst/>
                          </a:prstGeom>
                          <a:noFill/>
                          <a:ln>
                            <a:noFill/>
                          </a:ln>
                        </pic:spPr>
                      </pic:pic>
                    </a:graphicData>
                  </a:graphic>
                </wp:inline>
              </w:drawing>
            </w:r>
          </w:p>
          <w:p w:rsidR="00475251" w:rsidRPr="00475251" w:rsidRDefault="00475251" w:rsidP="00475251">
            <w:pPr>
              <w:shd w:val="clear" w:color="auto" w:fill="FFFFFF"/>
              <w:spacing w:after="0" w:line="210" w:lineRule="atLeast"/>
              <w:jc w:val="both"/>
              <w:rPr>
                <w:rFonts w:ascii="Arial" w:eastAsia="Times New Roman" w:hAnsi="Arial" w:cs="Arial"/>
                <w:color w:val="555555"/>
                <w:sz w:val="18"/>
                <w:szCs w:val="18"/>
                <w:lang w:eastAsia="it-IT"/>
              </w:rPr>
            </w:pPr>
            <w:r w:rsidRPr="00475251">
              <w:rPr>
                <w:rFonts w:ascii="Arial" w:eastAsia="Times New Roman" w:hAnsi="Arial" w:cs="Arial"/>
                <w:color w:val="555555"/>
                <w:sz w:val="18"/>
                <w:szCs w:val="18"/>
                <w:lang w:eastAsia="it-IT"/>
              </w:rPr>
              <w:t>Cara Collega, caro Collega,</w:t>
            </w:r>
          </w:p>
          <w:p w:rsidR="00475251" w:rsidRPr="00475251" w:rsidRDefault="00475251" w:rsidP="00475251">
            <w:pPr>
              <w:shd w:val="clear" w:color="auto" w:fill="FFFFFF"/>
              <w:spacing w:after="0" w:line="210" w:lineRule="atLeast"/>
              <w:jc w:val="both"/>
              <w:rPr>
                <w:rFonts w:ascii="Arial" w:eastAsia="Times New Roman" w:hAnsi="Arial" w:cs="Arial"/>
                <w:color w:val="555555"/>
                <w:sz w:val="18"/>
                <w:szCs w:val="18"/>
                <w:lang w:eastAsia="it-IT"/>
              </w:rPr>
            </w:pPr>
            <w:r w:rsidRPr="00475251">
              <w:rPr>
                <w:rFonts w:ascii="Arial" w:eastAsia="Times New Roman" w:hAnsi="Arial" w:cs="Arial"/>
                <w:color w:val="555555"/>
                <w:sz w:val="18"/>
                <w:szCs w:val="18"/>
                <w:lang w:eastAsia="it-IT"/>
              </w:rPr>
              <w:t> </w:t>
            </w:r>
          </w:p>
          <w:p w:rsidR="00475251" w:rsidRPr="00475251" w:rsidRDefault="00475251" w:rsidP="00475251">
            <w:pPr>
              <w:shd w:val="clear" w:color="auto" w:fill="FFFFFF"/>
              <w:spacing w:after="0" w:line="210" w:lineRule="atLeast"/>
              <w:jc w:val="both"/>
              <w:rPr>
                <w:rFonts w:ascii="Arial" w:eastAsia="Times New Roman" w:hAnsi="Arial" w:cs="Arial"/>
                <w:color w:val="555555"/>
                <w:sz w:val="18"/>
                <w:szCs w:val="18"/>
                <w:lang w:eastAsia="it-IT"/>
              </w:rPr>
            </w:pPr>
            <w:r w:rsidRPr="00475251">
              <w:rPr>
                <w:rFonts w:ascii="Arial" w:eastAsia="Times New Roman" w:hAnsi="Arial" w:cs="Arial"/>
                <w:b/>
                <w:bCs/>
                <w:color w:val="555555"/>
                <w:sz w:val="18"/>
                <w:szCs w:val="18"/>
                <w:lang w:eastAsia="it-IT"/>
              </w:rPr>
              <w:t>domani 08 maggio alle ore 09:00 apriranno le iscrizioni per il secondo incontro del ciclo gratuito "Dialoghi in Biblioteca", che si terrà il 28 maggio 2019, alle ore 18:00, presso la Sala Conferenze OPT,</w:t>
            </w:r>
            <w:r w:rsidRPr="00475251">
              <w:rPr>
                <w:rFonts w:ascii="Arial" w:eastAsia="Times New Roman" w:hAnsi="Arial" w:cs="Arial"/>
                <w:color w:val="555555"/>
                <w:sz w:val="18"/>
                <w:szCs w:val="18"/>
                <w:lang w:eastAsia="it-IT"/>
              </w:rPr>
              <w:t xml:space="preserve"> a Firenze - Via Vasco de Gama n. 25, con la presentazione del libro “</w:t>
            </w:r>
            <w:hyperlink r:id="rId8" w:tgtFrame="_blank" w:history="1">
              <w:r w:rsidRPr="00475251">
                <w:rPr>
                  <w:rFonts w:ascii="Arial" w:eastAsia="Times New Roman" w:hAnsi="Arial" w:cs="Arial"/>
                  <w:b/>
                  <w:bCs/>
                  <w:color w:val="0000FF"/>
                  <w:sz w:val="18"/>
                  <w:szCs w:val="18"/>
                  <w:u w:val="single"/>
                  <w:lang w:eastAsia="it-IT"/>
                </w:rPr>
                <w:t>Come respira una piuma</w:t>
              </w:r>
            </w:hyperlink>
            <w:r w:rsidRPr="00475251">
              <w:rPr>
                <w:rFonts w:ascii="Arial" w:eastAsia="Times New Roman" w:hAnsi="Arial" w:cs="Arial"/>
                <w:color w:val="555555"/>
                <w:sz w:val="18"/>
                <w:szCs w:val="18"/>
                <w:lang w:eastAsia="it-IT"/>
              </w:rPr>
              <w:t xml:space="preserve">” di </w:t>
            </w:r>
            <w:r w:rsidRPr="00475251">
              <w:rPr>
                <w:rFonts w:ascii="Arial" w:eastAsia="Times New Roman" w:hAnsi="Arial" w:cs="Arial"/>
                <w:b/>
                <w:bCs/>
                <w:color w:val="555555"/>
                <w:sz w:val="18"/>
                <w:szCs w:val="18"/>
                <w:lang w:eastAsia="it-IT"/>
              </w:rPr>
              <w:t>Marcello Orazio Florita,</w:t>
            </w:r>
            <w:r w:rsidRPr="00475251">
              <w:rPr>
                <w:rFonts w:ascii="Arial" w:eastAsia="Times New Roman" w:hAnsi="Arial" w:cs="Arial"/>
                <w:color w:val="555555"/>
                <w:sz w:val="18"/>
                <w:szCs w:val="18"/>
                <w:lang w:eastAsia="it-IT"/>
              </w:rPr>
              <w:t xml:space="preserve"> che sarà </w:t>
            </w:r>
            <w:r w:rsidRPr="00475251">
              <w:rPr>
                <w:rFonts w:ascii="Arial" w:eastAsia="Times New Roman" w:hAnsi="Arial" w:cs="Arial"/>
                <w:b/>
                <w:bCs/>
                <w:color w:val="555555"/>
                <w:sz w:val="18"/>
                <w:szCs w:val="18"/>
                <w:lang w:eastAsia="it-IT"/>
              </w:rPr>
              <w:t>intervistato dal sottoscritto Lauro Mengheri.</w:t>
            </w:r>
          </w:p>
          <w:p w:rsidR="00475251" w:rsidRPr="00475251" w:rsidRDefault="00475251" w:rsidP="00475251">
            <w:pPr>
              <w:shd w:val="clear" w:color="auto" w:fill="FFFFFF"/>
              <w:spacing w:after="0" w:line="210" w:lineRule="atLeast"/>
              <w:jc w:val="both"/>
              <w:rPr>
                <w:rFonts w:ascii="Arial" w:eastAsia="Times New Roman" w:hAnsi="Arial" w:cs="Arial"/>
                <w:color w:val="555555"/>
                <w:sz w:val="18"/>
                <w:szCs w:val="18"/>
                <w:lang w:eastAsia="it-IT"/>
              </w:rPr>
            </w:pPr>
            <w:r w:rsidRPr="00475251">
              <w:rPr>
                <w:rFonts w:ascii="Arial" w:eastAsia="Times New Roman" w:hAnsi="Arial" w:cs="Arial"/>
                <w:color w:val="555555"/>
                <w:sz w:val="18"/>
                <w:szCs w:val="18"/>
                <w:lang w:eastAsia="it-IT"/>
              </w:rPr>
              <w:t> </w:t>
            </w:r>
          </w:p>
          <w:p w:rsidR="00475251" w:rsidRPr="00475251" w:rsidRDefault="00475251" w:rsidP="00475251">
            <w:pPr>
              <w:shd w:val="clear" w:color="auto" w:fill="FFFFFF"/>
              <w:spacing w:after="0" w:line="210" w:lineRule="atLeast"/>
              <w:jc w:val="both"/>
              <w:rPr>
                <w:rFonts w:ascii="Arial" w:eastAsia="Times New Roman" w:hAnsi="Arial" w:cs="Arial"/>
                <w:color w:val="555555"/>
                <w:sz w:val="18"/>
                <w:szCs w:val="18"/>
                <w:lang w:eastAsia="it-IT"/>
              </w:rPr>
            </w:pPr>
            <w:r w:rsidRPr="00475251">
              <w:rPr>
                <w:rFonts w:ascii="Arial" w:eastAsia="Times New Roman" w:hAnsi="Arial" w:cs="Arial"/>
                <w:color w:val="555555"/>
                <w:sz w:val="18"/>
                <w:szCs w:val="18"/>
                <w:lang w:eastAsia="it-IT"/>
              </w:rPr>
              <w:t>Francesca e Filippo sono i protagonisti di questo romanzo, due gemelli nati al sesto mese e mezzo di gravidanza, che insieme ai genitori si trovano ad affrontare un doloroso percorso lontano dal “miracolo della vita”. La TIN (Terapia Intensiva Neonatale) è un “non-luogo” dove la nascita e il riconoscimento della propria genitorialità sono un processo lento e travagliato che passa attraverso tre passaggi obbligatori segnati dai diversi livelli di contatto con il proprio cucciolo. In un luogo, dove non è mai concesso festeggiare, timori giornalieri s’alternano a timide conquiste: un contatto, una poppata, un primo respiro spontaneo. In questo racconto si delinea una concezione della paternità molto diversa da quella raccontata solitamente: un delicato gioco di relazioni le cui regole sono scritte sulla sabbia.</w:t>
            </w:r>
          </w:p>
          <w:p w:rsidR="00475251" w:rsidRPr="00475251" w:rsidRDefault="00475251" w:rsidP="00475251">
            <w:pPr>
              <w:shd w:val="clear" w:color="auto" w:fill="FFFFFF"/>
              <w:spacing w:after="0" w:line="210" w:lineRule="atLeast"/>
              <w:jc w:val="both"/>
              <w:rPr>
                <w:rFonts w:ascii="Arial" w:eastAsia="Times New Roman" w:hAnsi="Arial" w:cs="Arial"/>
                <w:color w:val="555555"/>
                <w:sz w:val="18"/>
                <w:szCs w:val="18"/>
                <w:lang w:eastAsia="it-IT"/>
              </w:rPr>
            </w:pPr>
            <w:r w:rsidRPr="00475251">
              <w:rPr>
                <w:rFonts w:ascii="Arial" w:eastAsia="Times New Roman" w:hAnsi="Arial" w:cs="Arial"/>
                <w:color w:val="555555"/>
                <w:sz w:val="18"/>
                <w:szCs w:val="18"/>
                <w:lang w:eastAsia="it-IT"/>
              </w:rPr>
              <w:t> </w:t>
            </w:r>
          </w:p>
          <w:p w:rsidR="00475251" w:rsidRPr="00475251" w:rsidRDefault="00475251" w:rsidP="00475251">
            <w:pPr>
              <w:shd w:val="clear" w:color="auto" w:fill="FFFFFF"/>
              <w:spacing w:after="0" w:line="210" w:lineRule="atLeast"/>
              <w:jc w:val="both"/>
              <w:rPr>
                <w:rFonts w:ascii="Arial" w:eastAsia="Times New Roman" w:hAnsi="Arial" w:cs="Arial"/>
                <w:color w:val="555555"/>
                <w:sz w:val="18"/>
                <w:szCs w:val="18"/>
                <w:lang w:eastAsia="it-IT"/>
              </w:rPr>
            </w:pPr>
            <w:r w:rsidRPr="00475251">
              <w:rPr>
                <w:rFonts w:ascii="Arial" w:eastAsia="Times New Roman" w:hAnsi="Arial" w:cs="Arial"/>
                <w:color w:val="555555"/>
                <w:sz w:val="18"/>
                <w:szCs w:val="18"/>
                <w:lang w:eastAsia="it-IT"/>
              </w:rPr>
              <w:t>Marcello Florita è Psicologo, psicoterapeuta e psicoanalista SIPRE. È da anni consulente dell’Ospedale San Raffaele (OSR) di Milano e ha pubblicato due saggi di psicoanalisi, L’intreccio (Franco Angeli) e Alice, il porcospino e il fenicottero (Guaraldi). Collabora con la rivista «Viversani &amp; belli» per le rubriche Sesso e Psiche e Genitori e Figli.</w:t>
            </w:r>
          </w:p>
          <w:p w:rsidR="00475251" w:rsidRPr="00475251" w:rsidRDefault="00475251" w:rsidP="00475251">
            <w:pPr>
              <w:shd w:val="clear" w:color="auto" w:fill="FFFFFF"/>
              <w:spacing w:after="0" w:line="210" w:lineRule="atLeast"/>
              <w:jc w:val="both"/>
              <w:rPr>
                <w:rFonts w:ascii="Arial" w:eastAsia="Times New Roman" w:hAnsi="Arial" w:cs="Arial"/>
                <w:color w:val="555555"/>
                <w:sz w:val="18"/>
                <w:szCs w:val="18"/>
                <w:lang w:eastAsia="it-IT"/>
              </w:rPr>
            </w:pPr>
            <w:r w:rsidRPr="00475251">
              <w:rPr>
                <w:rFonts w:ascii="Arial" w:eastAsia="Times New Roman" w:hAnsi="Arial" w:cs="Arial"/>
                <w:color w:val="555555"/>
                <w:sz w:val="18"/>
                <w:szCs w:val="18"/>
                <w:lang w:eastAsia="it-IT"/>
              </w:rPr>
              <w:t> </w:t>
            </w:r>
          </w:p>
          <w:p w:rsidR="00475251" w:rsidRPr="00475251" w:rsidRDefault="00475251" w:rsidP="00475251">
            <w:pPr>
              <w:shd w:val="clear" w:color="auto" w:fill="FFFFFF"/>
              <w:spacing w:after="0" w:line="210" w:lineRule="atLeast"/>
              <w:jc w:val="both"/>
              <w:rPr>
                <w:rFonts w:ascii="Arial" w:eastAsia="Times New Roman" w:hAnsi="Arial" w:cs="Arial"/>
                <w:color w:val="555555"/>
                <w:sz w:val="18"/>
                <w:szCs w:val="18"/>
                <w:lang w:eastAsia="it-IT"/>
              </w:rPr>
            </w:pPr>
            <w:r w:rsidRPr="00475251">
              <w:rPr>
                <w:rFonts w:ascii="Arial" w:eastAsia="Times New Roman" w:hAnsi="Arial" w:cs="Arial"/>
                <w:b/>
                <w:bCs/>
                <w:color w:val="555555"/>
                <w:sz w:val="18"/>
                <w:szCs w:val="18"/>
                <w:lang w:eastAsia="it-IT"/>
              </w:rPr>
              <w:t>A chiusura di ogni incontro, alle ore 19:30, è previsto un piccolo rinfresco per tutti i partecipanti. Non sono previsti crediti ECM.</w:t>
            </w:r>
            <w:r w:rsidRPr="00475251">
              <w:rPr>
                <w:rFonts w:ascii="Arial" w:eastAsia="Times New Roman" w:hAnsi="Arial" w:cs="Arial"/>
                <w:color w:val="555555"/>
                <w:sz w:val="18"/>
                <w:szCs w:val="18"/>
                <w:lang w:eastAsia="it-IT"/>
              </w:rPr>
              <w:t xml:space="preserve"> Per registrarsi occorre compilare il form presente nelle pagine dei singoli eventi sul sito dell’Ordine. Sarà possibile cancellarsi fino alla data di chiusura delle iscrizioni, dopo tale termine la lista è chiusa e in caso di impossibilità a presentarsi si risulta assenti non giustificati. Ti ricordiamo che in caso di 3  assenze non giustificate sarà precluso l'accesso a tutti gli eventi programmati nell'anno in corso. Per  disdette  successive  a  tale  scadenza,  ti  chiediamo  di  comunicare  la  tua  eventuale  rinuncia inviando un mail al seguente indirizzo di posta elettronica </w:t>
            </w:r>
            <w:hyperlink r:id="rId9" w:tgtFrame="_blank" w:history="1">
              <w:r w:rsidRPr="00475251">
                <w:rPr>
                  <w:rFonts w:ascii="Arial" w:eastAsia="Times New Roman" w:hAnsi="Arial" w:cs="Arial"/>
                  <w:color w:val="0000FF"/>
                  <w:sz w:val="18"/>
                  <w:szCs w:val="18"/>
                  <w:u w:val="single"/>
                  <w:lang w:eastAsia="it-IT"/>
                </w:rPr>
                <w:t>mail@psicologia.toscana.it</w:t>
              </w:r>
            </w:hyperlink>
            <w:r w:rsidRPr="00475251">
              <w:rPr>
                <w:rFonts w:ascii="Arial" w:eastAsia="Times New Roman" w:hAnsi="Arial" w:cs="Arial"/>
                <w:color w:val="555555"/>
                <w:sz w:val="18"/>
                <w:szCs w:val="18"/>
                <w:lang w:eastAsia="it-IT"/>
              </w:rPr>
              <w:t>. L’entrata è da Via Vasco de Gama 25. Al fine di evitare eventuali disagi causati dalle barriere architettoniche presenti per accedere alla nostra  Sala  Conferenze,  considerato  che  possiamo  avere  il  supporto  di  operatori  socio-sanitari, siamo a chiederti di volerci comunicare per mail ogni tua eventuale particolare necessità per specifici servizi di supporto alla persona.</w:t>
            </w:r>
          </w:p>
          <w:p w:rsidR="00475251" w:rsidRPr="00475251" w:rsidRDefault="00475251" w:rsidP="00475251">
            <w:pPr>
              <w:shd w:val="clear" w:color="auto" w:fill="FFFFFF"/>
              <w:spacing w:after="0" w:line="210" w:lineRule="atLeast"/>
              <w:jc w:val="both"/>
              <w:rPr>
                <w:rFonts w:ascii="Arial" w:eastAsia="Times New Roman" w:hAnsi="Arial" w:cs="Arial"/>
                <w:color w:val="555555"/>
                <w:sz w:val="18"/>
                <w:szCs w:val="18"/>
                <w:lang w:eastAsia="it-IT"/>
              </w:rPr>
            </w:pPr>
            <w:r w:rsidRPr="00475251">
              <w:rPr>
                <w:rFonts w:ascii="Arial" w:eastAsia="Times New Roman" w:hAnsi="Arial" w:cs="Arial"/>
                <w:color w:val="555555"/>
                <w:sz w:val="18"/>
                <w:szCs w:val="18"/>
                <w:lang w:eastAsia="it-IT"/>
              </w:rPr>
              <w:t> </w:t>
            </w:r>
          </w:p>
          <w:p w:rsidR="00475251" w:rsidRPr="00475251" w:rsidRDefault="00475251" w:rsidP="00475251">
            <w:pPr>
              <w:shd w:val="clear" w:color="auto" w:fill="FFFFFF"/>
              <w:spacing w:after="0" w:line="210" w:lineRule="atLeast"/>
              <w:jc w:val="both"/>
              <w:rPr>
                <w:rFonts w:ascii="Arial" w:eastAsia="Times New Roman" w:hAnsi="Arial" w:cs="Arial"/>
                <w:color w:val="555555"/>
                <w:sz w:val="18"/>
                <w:szCs w:val="18"/>
                <w:lang w:eastAsia="it-IT"/>
              </w:rPr>
            </w:pPr>
            <w:r w:rsidRPr="00475251">
              <w:rPr>
                <w:rFonts w:ascii="Arial" w:eastAsia="Times New Roman" w:hAnsi="Arial" w:cs="Arial"/>
                <w:color w:val="555555"/>
                <w:sz w:val="18"/>
                <w:szCs w:val="18"/>
                <w:lang w:eastAsia="it-IT"/>
              </w:rPr>
              <w:t>Cari saluti,</w:t>
            </w:r>
          </w:p>
          <w:p w:rsidR="00475251" w:rsidRPr="00475251" w:rsidRDefault="00475251" w:rsidP="00475251">
            <w:pPr>
              <w:shd w:val="clear" w:color="auto" w:fill="FFFFFF"/>
              <w:spacing w:after="0" w:line="210" w:lineRule="atLeast"/>
              <w:jc w:val="both"/>
              <w:rPr>
                <w:rFonts w:ascii="Arial" w:eastAsia="Times New Roman" w:hAnsi="Arial" w:cs="Arial"/>
                <w:color w:val="555555"/>
                <w:sz w:val="18"/>
                <w:szCs w:val="18"/>
                <w:lang w:eastAsia="it-IT"/>
              </w:rPr>
            </w:pPr>
            <w:r w:rsidRPr="00475251">
              <w:rPr>
                <w:rFonts w:ascii="Arial" w:eastAsia="Times New Roman" w:hAnsi="Arial" w:cs="Arial"/>
                <w:color w:val="555555"/>
                <w:sz w:val="18"/>
                <w:szCs w:val="18"/>
                <w:lang w:eastAsia="it-IT"/>
              </w:rPr>
              <w:lastRenderedPageBreak/>
              <w:t>Lauro Mengheri</w:t>
            </w:r>
          </w:p>
          <w:p w:rsidR="00475251" w:rsidRPr="00475251" w:rsidRDefault="00475251" w:rsidP="00475251">
            <w:pPr>
              <w:shd w:val="clear" w:color="auto" w:fill="FFFFFF"/>
              <w:spacing w:after="0" w:line="210" w:lineRule="atLeast"/>
              <w:jc w:val="both"/>
              <w:rPr>
                <w:rFonts w:ascii="Arial" w:eastAsia="Times New Roman" w:hAnsi="Arial" w:cs="Arial"/>
                <w:color w:val="555555"/>
                <w:sz w:val="18"/>
                <w:szCs w:val="18"/>
                <w:lang w:eastAsia="it-IT"/>
              </w:rPr>
            </w:pPr>
            <w:r w:rsidRPr="00475251">
              <w:rPr>
                <w:rFonts w:ascii="Arial" w:eastAsia="Times New Roman" w:hAnsi="Arial" w:cs="Arial"/>
                <w:color w:val="555555"/>
                <w:sz w:val="18"/>
                <w:szCs w:val="18"/>
                <w:lang w:eastAsia="it-IT"/>
              </w:rPr>
              <w:t>Presidente</w:t>
            </w:r>
          </w:p>
          <w:p w:rsidR="00475251" w:rsidRPr="00475251" w:rsidRDefault="00475251" w:rsidP="00475251">
            <w:pPr>
              <w:shd w:val="clear" w:color="auto" w:fill="FFFFFF"/>
              <w:spacing w:after="0" w:line="210" w:lineRule="atLeast"/>
              <w:jc w:val="both"/>
              <w:rPr>
                <w:rFonts w:ascii="Arial" w:eastAsia="Times New Roman" w:hAnsi="Arial" w:cs="Arial"/>
                <w:color w:val="555555"/>
                <w:sz w:val="18"/>
                <w:szCs w:val="18"/>
                <w:lang w:eastAsia="it-IT"/>
              </w:rPr>
            </w:pPr>
            <w:r w:rsidRPr="00475251">
              <w:rPr>
                <w:rFonts w:ascii="Arial" w:eastAsia="Times New Roman" w:hAnsi="Arial" w:cs="Arial"/>
                <w:color w:val="555555"/>
                <w:sz w:val="18"/>
                <w:szCs w:val="18"/>
                <w:lang w:eastAsia="it-IT"/>
              </w:rPr>
              <w:t> </w:t>
            </w:r>
          </w:p>
          <w:p w:rsidR="00475251" w:rsidRPr="00475251" w:rsidRDefault="00475251" w:rsidP="00475251">
            <w:pPr>
              <w:shd w:val="clear" w:color="auto" w:fill="FFFFFF"/>
              <w:spacing w:after="0" w:line="210" w:lineRule="atLeast"/>
              <w:jc w:val="both"/>
              <w:rPr>
                <w:rFonts w:ascii="Arial" w:eastAsia="Times New Roman" w:hAnsi="Arial" w:cs="Arial"/>
                <w:color w:val="555555"/>
                <w:sz w:val="18"/>
                <w:szCs w:val="18"/>
                <w:lang w:eastAsia="it-IT"/>
              </w:rPr>
            </w:pPr>
            <w:r w:rsidRPr="00475251">
              <w:rPr>
                <w:rFonts w:ascii="Arial" w:eastAsia="Times New Roman" w:hAnsi="Arial" w:cs="Arial"/>
                <w:color w:val="555555"/>
                <w:sz w:val="18"/>
                <w:szCs w:val="18"/>
                <w:lang w:eastAsia="it-IT"/>
              </w:rPr>
              <w:t> </w:t>
            </w:r>
          </w:p>
          <w:tbl>
            <w:tblPr>
              <w:tblW w:w="5000" w:type="pct"/>
              <w:tblCellMar>
                <w:left w:w="0" w:type="dxa"/>
                <w:right w:w="0" w:type="dxa"/>
              </w:tblCellMar>
              <w:tblLook w:val="04A0" w:firstRow="1" w:lastRow="0" w:firstColumn="1" w:lastColumn="0" w:noHBand="0" w:noVBand="1"/>
            </w:tblPr>
            <w:tblGrid>
              <w:gridCol w:w="1792"/>
              <w:gridCol w:w="7846"/>
            </w:tblGrid>
            <w:tr w:rsidR="00475251" w:rsidRPr="00475251" w:rsidTr="00475251">
              <w:tc>
                <w:tcPr>
                  <w:tcW w:w="0" w:type="auto"/>
                  <w:gridSpan w:val="2"/>
                  <w:tcMar>
                    <w:top w:w="150" w:type="dxa"/>
                    <w:left w:w="150" w:type="dxa"/>
                    <w:bottom w:w="150" w:type="dxa"/>
                    <w:right w:w="150" w:type="dxa"/>
                  </w:tcMar>
                  <w:hideMark/>
                </w:tcPr>
                <w:tbl>
                  <w:tblPr>
                    <w:tblW w:w="5000" w:type="pct"/>
                    <w:jc w:val="center"/>
                    <w:tblBorders>
                      <w:top w:val="single" w:sz="2" w:space="0" w:color="BBBBBB"/>
                    </w:tblBorders>
                    <w:tblCellMar>
                      <w:left w:w="0" w:type="dxa"/>
                      <w:right w:w="0" w:type="dxa"/>
                    </w:tblCellMar>
                    <w:tblLook w:val="04A0" w:firstRow="1" w:lastRow="0" w:firstColumn="1" w:lastColumn="0" w:noHBand="0" w:noVBand="1"/>
                  </w:tblPr>
                  <w:tblGrid>
                    <w:gridCol w:w="9338"/>
                  </w:tblGrid>
                  <w:tr w:rsidR="00475251" w:rsidRPr="00475251">
                    <w:trPr>
                      <w:jc w:val="center"/>
                    </w:trPr>
                    <w:tc>
                      <w:tcPr>
                        <w:tcW w:w="0" w:type="auto"/>
                        <w:hideMark/>
                      </w:tcPr>
                      <w:p w:rsidR="00475251" w:rsidRPr="00475251" w:rsidRDefault="00475251" w:rsidP="00475251">
                        <w:pPr>
                          <w:spacing w:after="0" w:line="240" w:lineRule="auto"/>
                          <w:rPr>
                            <w:rFonts w:ascii="Arial" w:eastAsia="Times New Roman" w:hAnsi="Arial" w:cs="Arial"/>
                            <w:color w:val="555555"/>
                            <w:sz w:val="18"/>
                            <w:szCs w:val="18"/>
                            <w:lang w:eastAsia="it-IT"/>
                          </w:rPr>
                        </w:pPr>
                      </w:p>
                    </w:tc>
                  </w:tr>
                </w:tbl>
                <w:p w:rsidR="00475251" w:rsidRPr="00475251" w:rsidRDefault="00475251" w:rsidP="00475251">
                  <w:pPr>
                    <w:spacing w:after="0" w:line="240" w:lineRule="auto"/>
                    <w:rPr>
                      <w:rFonts w:ascii="Times New Roman" w:eastAsia="Times New Roman" w:hAnsi="Times New Roman" w:cs="Times New Roman"/>
                      <w:sz w:val="24"/>
                      <w:szCs w:val="24"/>
                      <w:lang w:eastAsia="it-IT"/>
                    </w:rPr>
                  </w:pPr>
                </w:p>
              </w:tc>
            </w:tr>
            <w:tr w:rsidR="00475251" w:rsidRPr="00475251">
              <w:tblPrEx>
                <w:jc w:val="center"/>
                <w:tblCellSpacing w:w="15" w:type="dxa"/>
                <w:tblCellMar>
                  <w:top w:w="15" w:type="dxa"/>
                  <w:left w:w="15" w:type="dxa"/>
                  <w:bottom w:w="15" w:type="dxa"/>
                  <w:right w:w="15" w:type="dxa"/>
                </w:tblCellMar>
              </w:tblPrEx>
              <w:trPr>
                <w:tblCellSpacing w:w="15" w:type="dxa"/>
                <w:jc w:val="center"/>
              </w:trPr>
              <w:tc>
                <w:tcPr>
                  <w:tcW w:w="0" w:type="auto"/>
                  <w:vAlign w:val="center"/>
                  <w:hideMark/>
                </w:tcPr>
                <w:p w:rsidR="00475251" w:rsidRPr="00475251" w:rsidRDefault="00475251" w:rsidP="00475251">
                  <w:pPr>
                    <w:spacing w:after="0" w:line="240" w:lineRule="auto"/>
                    <w:rPr>
                      <w:rFonts w:ascii="Times New Roman" w:eastAsia="Times New Roman" w:hAnsi="Times New Roman" w:cs="Times New Roman"/>
                      <w:sz w:val="24"/>
                      <w:szCs w:val="24"/>
                      <w:lang w:eastAsia="it-IT"/>
                    </w:rPr>
                  </w:pPr>
                  <w:r w:rsidRPr="00475251">
                    <w:rPr>
                      <w:rFonts w:ascii="Times New Roman" w:eastAsia="Times New Roman" w:hAnsi="Times New Roman" w:cs="Times New Roman"/>
                      <w:noProof/>
                      <w:sz w:val="24"/>
                      <w:szCs w:val="24"/>
                      <w:lang w:eastAsia="it-IT"/>
                    </w:rPr>
                    <w:drawing>
                      <wp:inline distT="0" distB="0" distL="0" distR="0">
                        <wp:extent cx="708660" cy="762000"/>
                        <wp:effectExtent l="0" t="0" r="0" b="0"/>
                        <wp:docPr id="4" name="Immagine 4" descr="http://ordinepsicologidellatoscana.img.musvc1.net/static/93252/images/1/512c76a3-d86f-434b-b2dc-6cdcff7f6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rdinepsicologidellatoscana.img.musvc1.net/static/93252/images/1/512c76a3-d86f-434b-b2dc-6cdcff7f659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8660" cy="762000"/>
                                </a:xfrm>
                                <a:prstGeom prst="rect">
                                  <a:avLst/>
                                </a:prstGeom>
                                <a:noFill/>
                                <a:ln>
                                  <a:noFill/>
                                </a:ln>
                              </pic:spPr>
                            </pic:pic>
                          </a:graphicData>
                        </a:graphic>
                      </wp:inline>
                    </w:drawing>
                  </w:r>
                </w:p>
              </w:tc>
              <w:tc>
                <w:tcPr>
                  <w:tcW w:w="0" w:type="auto"/>
                  <w:hideMark/>
                </w:tcPr>
                <w:p w:rsidR="00475251" w:rsidRPr="00475251" w:rsidRDefault="00475251" w:rsidP="00475251">
                  <w:pPr>
                    <w:spacing w:after="0" w:line="240" w:lineRule="auto"/>
                    <w:rPr>
                      <w:rFonts w:ascii="Times New Roman" w:eastAsia="Times New Roman" w:hAnsi="Times New Roman" w:cs="Times New Roman"/>
                      <w:sz w:val="17"/>
                      <w:szCs w:val="17"/>
                      <w:lang w:eastAsia="it-IT"/>
                    </w:rPr>
                  </w:pPr>
                  <w:r w:rsidRPr="00475251">
                    <w:rPr>
                      <w:rFonts w:ascii="Times New Roman" w:eastAsia="Times New Roman" w:hAnsi="Times New Roman" w:cs="Times New Roman"/>
                      <w:b/>
                      <w:bCs/>
                      <w:color w:val="8C0000"/>
                      <w:sz w:val="17"/>
                      <w:szCs w:val="17"/>
                      <w:lang w:eastAsia="it-IT"/>
                    </w:rPr>
                    <w:t>Ordine degli Psicologi della Toscana</w:t>
                  </w:r>
                  <w:r w:rsidRPr="00475251">
                    <w:rPr>
                      <w:rFonts w:ascii="Times New Roman" w:eastAsia="Times New Roman" w:hAnsi="Times New Roman" w:cs="Times New Roman"/>
                      <w:sz w:val="17"/>
                      <w:szCs w:val="17"/>
                      <w:lang w:eastAsia="it-IT"/>
                    </w:rPr>
                    <w:t xml:space="preserve"> </w:t>
                  </w:r>
                  <w:r w:rsidRPr="00475251">
                    <w:rPr>
                      <w:rFonts w:ascii="Times New Roman" w:eastAsia="Times New Roman" w:hAnsi="Times New Roman" w:cs="Times New Roman"/>
                      <w:sz w:val="17"/>
                      <w:szCs w:val="17"/>
                      <w:lang w:eastAsia="it-IT"/>
                    </w:rPr>
                    <w:br/>
                    <w:t xml:space="preserve">Via Panciatichi 38/5 - 50127 Firenze (FI) </w:t>
                  </w:r>
                  <w:r w:rsidRPr="00475251">
                    <w:rPr>
                      <w:rFonts w:ascii="Times New Roman" w:eastAsia="Times New Roman" w:hAnsi="Times New Roman" w:cs="Times New Roman"/>
                      <w:sz w:val="17"/>
                      <w:szCs w:val="17"/>
                      <w:lang w:eastAsia="it-IT"/>
                    </w:rPr>
                    <w:br/>
                    <w:t xml:space="preserve">Tel: 055-416.515 | Fax: 055-414.360 </w:t>
                  </w:r>
                  <w:r w:rsidRPr="00475251">
                    <w:rPr>
                      <w:rFonts w:ascii="Times New Roman" w:eastAsia="Times New Roman" w:hAnsi="Times New Roman" w:cs="Times New Roman"/>
                      <w:sz w:val="17"/>
                      <w:szCs w:val="17"/>
                      <w:lang w:eastAsia="it-IT"/>
                    </w:rPr>
                    <w:br/>
                    <w:t xml:space="preserve">Email: </w:t>
                  </w:r>
                  <w:hyperlink r:id="rId11" w:history="1">
                    <w:r w:rsidRPr="00475251">
                      <w:rPr>
                        <w:rFonts w:ascii="Times New Roman" w:eastAsia="Times New Roman" w:hAnsi="Times New Roman" w:cs="Times New Roman"/>
                        <w:color w:val="0000FF"/>
                        <w:sz w:val="17"/>
                        <w:szCs w:val="17"/>
                        <w:u w:val="single"/>
                        <w:lang w:eastAsia="it-IT"/>
                      </w:rPr>
                      <w:t>mail@psicologia.toscana.it</w:t>
                    </w:r>
                  </w:hyperlink>
                  <w:r w:rsidRPr="00475251">
                    <w:rPr>
                      <w:rFonts w:ascii="Times New Roman" w:eastAsia="Times New Roman" w:hAnsi="Times New Roman" w:cs="Times New Roman"/>
                      <w:sz w:val="17"/>
                      <w:szCs w:val="17"/>
                      <w:lang w:eastAsia="it-IT"/>
                    </w:rPr>
                    <w:t xml:space="preserve"> | PEC: </w:t>
                  </w:r>
                  <w:hyperlink r:id="rId12" w:history="1">
                    <w:r w:rsidRPr="00475251">
                      <w:rPr>
                        <w:rFonts w:ascii="Times New Roman" w:eastAsia="Times New Roman" w:hAnsi="Times New Roman" w:cs="Times New Roman"/>
                        <w:color w:val="4595D0"/>
                        <w:sz w:val="17"/>
                        <w:szCs w:val="17"/>
                        <w:u w:val="single"/>
                        <w:lang w:eastAsia="it-IT"/>
                      </w:rPr>
                      <w:t>psicologi.toscana@pec.aruba.it</w:t>
                    </w:r>
                  </w:hyperlink>
                  <w:r w:rsidRPr="00475251">
                    <w:rPr>
                      <w:rFonts w:ascii="Times New Roman" w:eastAsia="Times New Roman" w:hAnsi="Times New Roman" w:cs="Times New Roman"/>
                      <w:sz w:val="17"/>
                      <w:szCs w:val="17"/>
                      <w:lang w:eastAsia="it-IT"/>
                    </w:rPr>
                    <w:t xml:space="preserve"> </w:t>
                  </w:r>
                </w:p>
              </w:tc>
            </w:tr>
          </w:tbl>
          <w:p w:rsidR="00475251" w:rsidRPr="00475251" w:rsidRDefault="00475251" w:rsidP="00475251">
            <w:pPr>
              <w:spacing w:after="0" w:line="240" w:lineRule="auto"/>
              <w:jc w:val="center"/>
              <w:rPr>
                <w:rFonts w:ascii="Arial" w:eastAsia="Times New Roman" w:hAnsi="Arial" w:cs="Arial"/>
                <w:sz w:val="24"/>
                <w:szCs w:val="24"/>
                <w:lang w:eastAsia="it-IT"/>
              </w:rPr>
            </w:pPr>
          </w:p>
        </w:tc>
      </w:tr>
    </w:tbl>
    <w:p w:rsidR="00475251" w:rsidRPr="00475251" w:rsidRDefault="00475251" w:rsidP="00475251">
      <w:pPr>
        <w:spacing w:after="0" w:line="240" w:lineRule="auto"/>
        <w:rPr>
          <w:rFonts w:ascii="Times New Roman" w:eastAsia="Times New Roman" w:hAnsi="Times New Roman" w:cs="Times New Roman"/>
          <w:sz w:val="24"/>
          <w:szCs w:val="24"/>
          <w:lang w:eastAsia="it-IT"/>
        </w:rPr>
      </w:pPr>
    </w:p>
    <w:tbl>
      <w:tblPr>
        <w:tblW w:w="5000" w:type="pct"/>
        <w:jc w:val="center"/>
        <w:tblCellSpacing w:w="0" w:type="dxa"/>
        <w:shd w:val="clear" w:color="auto" w:fill="EEEEEE"/>
        <w:tblCellMar>
          <w:left w:w="0" w:type="dxa"/>
          <w:right w:w="0" w:type="dxa"/>
        </w:tblCellMar>
        <w:tblLook w:val="04A0" w:firstRow="1" w:lastRow="0" w:firstColumn="1" w:lastColumn="0" w:noHBand="0" w:noVBand="1"/>
      </w:tblPr>
      <w:tblGrid>
        <w:gridCol w:w="9638"/>
      </w:tblGrid>
      <w:tr w:rsidR="00475251" w:rsidRPr="00475251" w:rsidTr="00475251">
        <w:trPr>
          <w:tblCellSpacing w:w="0" w:type="dxa"/>
          <w:jc w:val="center"/>
        </w:trPr>
        <w:tc>
          <w:tcPr>
            <w:tcW w:w="0" w:type="auto"/>
            <w:shd w:val="clear" w:color="auto" w:fill="EEEEEE"/>
            <w:vAlign w:val="center"/>
            <w:hideMark/>
          </w:tcPr>
          <w:p w:rsidR="00475251" w:rsidRPr="00475251" w:rsidRDefault="00475251" w:rsidP="00475251">
            <w:pPr>
              <w:spacing w:after="0" w:line="240" w:lineRule="auto"/>
              <w:rPr>
                <w:rFonts w:ascii="Times New Roman" w:eastAsia="Times New Roman" w:hAnsi="Times New Roman" w:cs="Times New Roman"/>
                <w:sz w:val="24"/>
                <w:szCs w:val="24"/>
                <w:lang w:eastAsia="it-IT"/>
              </w:rPr>
            </w:pPr>
            <w:r w:rsidRPr="00475251">
              <w:rPr>
                <w:rFonts w:ascii="Times New Roman" w:eastAsia="Times New Roman" w:hAnsi="Times New Roman" w:cs="Times New Roman"/>
                <w:noProof/>
                <w:sz w:val="24"/>
                <w:szCs w:val="24"/>
                <w:lang w:eastAsia="it-IT"/>
              </w:rPr>
              <w:drawing>
                <wp:inline distT="0" distB="0" distL="0" distR="0">
                  <wp:extent cx="144780" cy="144780"/>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475251" w:rsidRPr="00475251" w:rsidTr="00475251">
        <w:trPr>
          <w:tblCellSpacing w:w="0" w:type="dxa"/>
          <w:jc w:val="center"/>
        </w:trPr>
        <w:tc>
          <w:tcPr>
            <w:tcW w:w="0" w:type="auto"/>
            <w:shd w:val="clear" w:color="auto" w:fill="EEEEEE"/>
            <w:vAlign w:val="center"/>
            <w:hideMark/>
          </w:tcPr>
          <w:tbl>
            <w:tblPr>
              <w:tblW w:w="7200" w:type="dxa"/>
              <w:jc w:val="center"/>
              <w:tblCellSpacing w:w="0" w:type="dxa"/>
              <w:tblCellMar>
                <w:left w:w="0" w:type="dxa"/>
                <w:right w:w="0" w:type="dxa"/>
              </w:tblCellMar>
              <w:tblLook w:val="04A0" w:firstRow="1" w:lastRow="0" w:firstColumn="1" w:lastColumn="0" w:noHBand="0" w:noVBand="1"/>
            </w:tblPr>
            <w:tblGrid>
              <w:gridCol w:w="7200"/>
            </w:tblGrid>
            <w:tr w:rsidR="00475251" w:rsidRPr="00475251">
              <w:trPr>
                <w:tblCellSpacing w:w="0" w:type="dxa"/>
                <w:jc w:val="center"/>
              </w:trPr>
              <w:tc>
                <w:tcPr>
                  <w:tcW w:w="0" w:type="auto"/>
                  <w:vAlign w:val="center"/>
                  <w:hideMark/>
                </w:tcPr>
                <w:p w:rsidR="00475251" w:rsidRPr="00475251" w:rsidRDefault="00475251" w:rsidP="00475251">
                  <w:pPr>
                    <w:spacing w:after="0" w:line="240" w:lineRule="auto"/>
                    <w:jc w:val="center"/>
                    <w:rPr>
                      <w:rFonts w:ascii="Arial" w:eastAsia="Times New Roman" w:hAnsi="Arial" w:cs="Arial"/>
                      <w:color w:val="999999"/>
                      <w:sz w:val="18"/>
                      <w:szCs w:val="18"/>
                      <w:lang w:eastAsia="it-IT"/>
                    </w:rPr>
                  </w:pPr>
                  <w:hyperlink r:id="rId14" w:tgtFrame="_blank" w:history="1">
                    <w:r w:rsidRPr="00475251">
                      <w:rPr>
                        <w:rFonts w:ascii="Arial" w:eastAsia="Times New Roman" w:hAnsi="Arial" w:cs="Arial"/>
                        <w:b/>
                        <w:bCs/>
                        <w:color w:val="999999"/>
                        <w:sz w:val="18"/>
                        <w:szCs w:val="18"/>
                        <w:u w:val="single"/>
                        <w:lang w:eastAsia="it-IT"/>
                      </w:rPr>
                      <w:t>Cancella iscrizione</w:t>
                    </w:r>
                  </w:hyperlink>
                  <w:r w:rsidRPr="00475251">
                    <w:rPr>
                      <w:rFonts w:ascii="Arial" w:eastAsia="Times New Roman" w:hAnsi="Arial" w:cs="Arial"/>
                      <w:color w:val="999999"/>
                      <w:sz w:val="18"/>
                      <w:szCs w:val="18"/>
                      <w:lang w:eastAsia="it-IT"/>
                    </w:rPr>
                    <w:t>  |  </w:t>
                  </w:r>
                  <w:hyperlink r:id="rId15" w:tgtFrame="_blank" w:history="1">
                    <w:r w:rsidRPr="00475251">
                      <w:rPr>
                        <w:rFonts w:ascii="Arial" w:eastAsia="Times New Roman" w:hAnsi="Arial" w:cs="Arial"/>
                        <w:b/>
                        <w:bCs/>
                        <w:color w:val="999999"/>
                        <w:sz w:val="18"/>
                        <w:szCs w:val="18"/>
                        <w:u w:val="single"/>
                        <w:lang w:eastAsia="it-IT"/>
                      </w:rPr>
                      <w:t>Invia a un amico</w:t>
                    </w:r>
                  </w:hyperlink>
                  <w:r w:rsidRPr="00475251">
                    <w:rPr>
                      <w:rFonts w:ascii="Arial" w:eastAsia="Times New Roman" w:hAnsi="Arial" w:cs="Arial"/>
                      <w:color w:val="999999"/>
                      <w:sz w:val="18"/>
                      <w:szCs w:val="18"/>
                      <w:lang w:eastAsia="it-IT"/>
                    </w:rPr>
                    <w:t xml:space="preserve"> </w:t>
                  </w:r>
                </w:p>
              </w:tc>
            </w:tr>
            <w:tr w:rsidR="00475251" w:rsidRPr="00475251">
              <w:trPr>
                <w:tblCellSpacing w:w="0" w:type="dxa"/>
                <w:jc w:val="center"/>
              </w:trPr>
              <w:tc>
                <w:tcPr>
                  <w:tcW w:w="0" w:type="auto"/>
                  <w:vAlign w:val="center"/>
                  <w:hideMark/>
                </w:tcPr>
                <w:p w:rsidR="00475251" w:rsidRPr="00475251" w:rsidRDefault="00475251" w:rsidP="00475251">
                  <w:pPr>
                    <w:spacing w:after="0" w:line="240" w:lineRule="auto"/>
                    <w:jc w:val="center"/>
                    <w:rPr>
                      <w:rFonts w:ascii="Arial" w:eastAsia="Times New Roman" w:hAnsi="Arial" w:cs="Arial"/>
                      <w:color w:val="999999"/>
                      <w:sz w:val="18"/>
                      <w:szCs w:val="18"/>
                      <w:lang w:eastAsia="it-IT"/>
                    </w:rPr>
                  </w:pPr>
                  <w:r w:rsidRPr="00475251">
                    <w:rPr>
                      <w:rFonts w:ascii="Arial" w:eastAsia="Times New Roman" w:hAnsi="Arial" w:cs="Arial"/>
                      <w:color w:val="999999"/>
                      <w:sz w:val="18"/>
                      <w:szCs w:val="18"/>
                      <w:lang w:eastAsia="it-IT"/>
                    </w:rPr>
                    <w:t>Ricevi questa email perché ti sei registrato sul nostro sito e hai dato il consenso a ricevere comunicazioni email da parte nostra.</w:t>
                  </w:r>
                  <w:r w:rsidRPr="00475251">
                    <w:rPr>
                      <w:rFonts w:ascii="Arial" w:eastAsia="Times New Roman" w:hAnsi="Arial" w:cs="Arial"/>
                      <w:color w:val="999999"/>
                      <w:sz w:val="18"/>
                      <w:szCs w:val="18"/>
                      <w:lang w:eastAsia="it-IT"/>
                    </w:rPr>
                    <w:br/>
                    <w:t>ORDINE DEGLI PSICOLOGI DELLA TOSCANA, PANCIATICHI 38/5, FIRENZE, 50127 FI IT</w:t>
                  </w:r>
                  <w:r w:rsidRPr="00475251">
                    <w:rPr>
                      <w:rFonts w:ascii="Arial" w:eastAsia="Times New Roman" w:hAnsi="Arial" w:cs="Arial"/>
                      <w:color w:val="999999"/>
                      <w:sz w:val="18"/>
                      <w:szCs w:val="18"/>
                      <w:lang w:eastAsia="it-IT"/>
                    </w:rPr>
                    <w:br/>
                    <w:t xml:space="preserve">www.ordinepsicologitoscana.it - Tel: 055-416.515 </w:t>
                  </w:r>
                </w:p>
              </w:tc>
            </w:tr>
          </w:tbl>
          <w:p w:rsidR="00475251" w:rsidRPr="00475251" w:rsidRDefault="00475251" w:rsidP="00475251">
            <w:pPr>
              <w:spacing w:after="0" w:line="240" w:lineRule="auto"/>
              <w:jc w:val="center"/>
              <w:rPr>
                <w:rFonts w:ascii="Times New Roman" w:eastAsia="Times New Roman" w:hAnsi="Times New Roman" w:cs="Times New Roman"/>
                <w:sz w:val="24"/>
                <w:szCs w:val="24"/>
                <w:lang w:eastAsia="it-IT"/>
              </w:rPr>
            </w:pPr>
          </w:p>
        </w:tc>
      </w:tr>
      <w:tr w:rsidR="00475251" w:rsidRPr="00475251" w:rsidTr="00475251">
        <w:trPr>
          <w:tblCellSpacing w:w="0" w:type="dxa"/>
          <w:jc w:val="center"/>
        </w:trPr>
        <w:tc>
          <w:tcPr>
            <w:tcW w:w="0" w:type="auto"/>
            <w:shd w:val="clear" w:color="auto" w:fill="EEEEEE"/>
            <w:vAlign w:val="center"/>
            <w:hideMark/>
          </w:tcPr>
          <w:p w:rsidR="00475251" w:rsidRPr="00475251" w:rsidRDefault="00475251" w:rsidP="00475251">
            <w:pPr>
              <w:spacing w:after="0" w:line="240" w:lineRule="auto"/>
              <w:rPr>
                <w:rFonts w:ascii="Times New Roman" w:eastAsia="Times New Roman" w:hAnsi="Times New Roman" w:cs="Times New Roman"/>
                <w:sz w:val="24"/>
                <w:szCs w:val="24"/>
                <w:lang w:eastAsia="it-IT"/>
              </w:rPr>
            </w:pPr>
            <w:r w:rsidRPr="00475251">
              <w:rPr>
                <w:rFonts w:ascii="Times New Roman" w:eastAsia="Times New Roman" w:hAnsi="Times New Roman" w:cs="Times New Roman"/>
                <w:noProof/>
                <w:sz w:val="24"/>
                <w:szCs w:val="24"/>
                <w:lang w:eastAsia="it-IT"/>
              </w:rPr>
              <w:drawing>
                <wp:inline distT="0" distB="0" distL="0" distR="0">
                  <wp:extent cx="144780" cy="144780"/>
                  <wp:effectExtent l="0" t="0" r="0" b="0"/>
                  <wp:docPr id="2" name="Immagin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bl>
    <w:p w:rsidR="0077188D" w:rsidRDefault="00475251">
      <w:r w:rsidRPr="00475251">
        <w:rPr>
          <w:rFonts w:ascii="Times New Roman" w:eastAsia="Times New Roman" w:hAnsi="Times New Roman" w:cs="Times New Roman"/>
          <w:noProof/>
          <w:sz w:val="24"/>
          <w:szCs w:val="24"/>
          <w:lang w:eastAsia="it-IT"/>
        </w:rPr>
        <w:drawing>
          <wp:inline distT="0" distB="0" distL="0" distR="0">
            <wp:extent cx="7620" cy="7620"/>
            <wp:effectExtent l="0" t="0" r="0" b="0"/>
            <wp:docPr id="1" name="Immagine 1" descr="http://ordinepsicologidellatoscana.musvc1.net/e/c?q=9%3dIT7aB%26C%3d6%26J%3dAR8%26K%3dGUDe%26r%3dYB7k2f8IVA8J-SDcB-UB8n-2g0G-TEcF39WFRf8D%260x%3dXEa%26i%3dI5J19A.EjP%264%3dR6aBREbA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rdinepsicologidellatoscana.musvc1.net/e/c?q=9%3dIT7aB%26C%3d6%26J%3dAR8%26K%3dGUDe%26r%3dYB7k2f8IVA8J-SDcB-UB8n-2g0G-TEcF39WFRf8D%260x%3dXEa%26i%3dI5J19A.EjP%264%3dR6aBREbAX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bookmarkStart w:id="0" w:name="_GoBack"/>
      <w:bookmarkEnd w:id="0"/>
    </w:p>
    <w:sectPr w:rsidR="007718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51"/>
    <w:rsid w:val="00475251"/>
    <w:rsid w:val="007718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CF3B4-D0C3-4C68-AEB1-89520B84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7525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475251"/>
    <w:rPr>
      <w:color w:val="0000FF"/>
      <w:u w:val="single"/>
    </w:rPr>
  </w:style>
  <w:style w:type="character" w:styleId="Enfasigrassetto">
    <w:name w:val="Strong"/>
    <w:basedOn w:val="Carpredefinitoparagrafo"/>
    <w:uiPriority w:val="22"/>
    <w:qFormat/>
    <w:rsid w:val="00475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86073">
      <w:bodyDiv w:val="1"/>
      <w:marLeft w:val="0"/>
      <w:marRight w:val="0"/>
      <w:marTop w:val="0"/>
      <w:marBottom w:val="0"/>
      <w:divBdr>
        <w:top w:val="none" w:sz="0" w:space="0" w:color="auto"/>
        <w:left w:val="none" w:sz="0" w:space="0" w:color="auto"/>
        <w:bottom w:val="none" w:sz="0" w:space="0" w:color="auto"/>
        <w:right w:val="none" w:sz="0" w:space="0" w:color="auto"/>
      </w:divBdr>
      <w:divsChild>
        <w:div w:id="184558092">
          <w:marLeft w:val="0"/>
          <w:marRight w:val="0"/>
          <w:marTop w:val="0"/>
          <w:marBottom w:val="0"/>
          <w:divBdr>
            <w:top w:val="none" w:sz="0" w:space="0" w:color="auto"/>
            <w:left w:val="none" w:sz="0" w:space="0" w:color="auto"/>
            <w:bottom w:val="none" w:sz="0" w:space="0" w:color="auto"/>
            <w:right w:val="none" w:sz="0" w:space="0" w:color="auto"/>
          </w:divBdr>
          <w:divsChild>
            <w:div w:id="438718540">
              <w:marLeft w:val="0"/>
              <w:marRight w:val="0"/>
              <w:marTop w:val="0"/>
              <w:marBottom w:val="0"/>
              <w:divBdr>
                <w:top w:val="none" w:sz="0" w:space="0" w:color="auto"/>
                <w:left w:val="none" w:sz="0" w:space="0" w:color="auto"/>
                <w:bottom w:val="none" w:sz="0" w:space="0" w:color="auto"/>
                <w:right w:val="none" w:sz="0" w:space="0" w:color="auto"/>
              </w:divBdr>
              <w:divsChild>
                <w:div w:id="860777664">
                  <w:marLeft w:val="0"/>
                  <w:marRight w:val="0"/>
                  <w:marTop w:val="0"/>
                  <w:marBottom w:val="0"/>
                  <w:divBdr>
                    <w:top w:val="none" w:sz="0" w:space="0" w:color="auto"/>
                    <w:left w:val="none" w:sz="0" w:space="0" w:color="auto"/>
                    <w:bottom w:val="none" w:sz="0" w:space="0" w:color="auto"/>
                    <w:right w:val="none" w:sz="0" w:space="0" w:color="auto"/>
                  </w:divBdr>
                  <w:divsChild>
                    <w:div w:id="1611006537">
                      <w:marLeft w:val="0"/>
                      <w:marRight w:val="0"/>
                      <w:marTop w:val="0"/>
                      <w:marBottom w:val="0"/>
                      <w:divBdr>
                        <w:top w:val="none" w:sz="0" w:space="0" w:color="auto"/>
                        <w:left w:val="none" w:sz="0" w:space="0" w:color="auto"/>
                        <w:bottom w:val="none" w:sz="0" w:space="0" w:color="auto"/>
                        <w:right w:val="none" w:sz="0" w:space="0" w:color="auto"/>
                      </w:divBdr>
                      <w:divsChild>
                        <w:div w:id="1269387582">
                          <w:marLeft w:val="0"/>
                          <w:marRight w:val="0"/>
                          <w:marTop w:val="0"/>
                          <w:marBottom w:val="0"/>
                          <w:divBdr>
                            <w:top w:val="none" w:sz="0" w:space="0" w:color="auto"/>
                            <w:left w:val="none" w:sz="0" w:space="0" w:color="auto"/>
                            <w:bottom w:val="none" w:sz="0" w:space="0" w:color="auto"/>
                            <w:right w:val="none" w:sz="0" w:space="0" w:color="auto"/>
                          </w:divBdr>
                          <w:divsChild>
                            <w:div w:id="1781335262">
                              <w:marLeft w:val="0"/>
                              <w:marRight w:val="0"/>
                              <w:marTop w:val="0"/>
                              <w:marBottom w:val="0"/>
                              <w:divBdr>
                                <w:top w:val="none" w:sz="0" w:space="0" w:color="auto"/>
                                <w:left w:val="none" w:sz="0" w:space="0" w:color="auto"/>
                                <w:bottom w:val="single" w:sz="6" w:space="0" w:color="EDEDED"/>
                                <w:right w:val="none" w:sz="0" w:space="0" w:color="auto"/>
                              </w:divBdr>
                              <w:divsChild>
                                <w:div w:id="1294218096">
                                  <w:marLeft w:val="0"/>
                                  <w:marRight w:val="0"/>
                                  <w:marTop w:val="0"/>
                                  <w:marBottom w:val="0"/>
                                  <w:divBdr>
                                    <w:top w:val="none" w:sz="0" w:space="0" w:color="auto"/>
                                    <w:left w:val="none" w:sz="0" w:space="0" w:color="auto"/>
                                    <w:bottom w:val="none" w:sz="0" w:space="0" w:color="auto"/>
                                    <w:right w:val="none" w:sz="0" w:space="0" w:color="auto"/>
                                  </w:divBdr>
                                  <w:divsChild>
                                    <w:div w:id="7120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675739">
          <w:marLeft w:val="0"/>
          <w:marRight w:val="0"/>
          <w:marTop w:val="0"/>
          <w:marBottom w:val="0"/>
          <w:divBdr>
            <w:top w:val="none" w:sz="0" w:space="0" w:color="auto"/>
            <w:left w:val="none" w:sz="0" w:space="0" w:color="auto"/>
            <w:bottom w:val="none" w:sz="0" w:space="0" w:color="auto"/>
            <w:right w:val="none" w:sz="0" w:space="0" w:color="auto"/>
          </w:divBdr>
          <w:divsChild>
            <w:div w:id="131025267">
              <w:marLeft w:val="0"/>
              <w:marRight w:val="0"/>
              <w:marTop w:val="0"/>
              <w:marBottom w:val="0"/>
              <w:divBdr>
                <w:top w:val="none" w:sz="0" w:space="0" w:color="auto"/>
                <w:left w:val="none" w:sz="0" w:space="0" w:color="auto"/>
                <w:bottom w:val="none" w:sz="0" w:space="0" w:color="auto"/>
                <w:right w:val="none" w:sz="0" w:space="0" w:color="auto"/>
              </w:divBdr>
              <w:divsChild>
                <w:div w:id="376590899">
                  <w:marLeft w:val="0"/>
                  <w:marRight w:val="0"/>
                  <w:marTop w:val="0"/>
                  <w:marBottom w:val="0"/>
                  <w:divBdr>
                    <w:top w:val="none" w:sz="0" w:space="0" w:color="auto"/>
                    <w:left w:val="none" w:sz="0" w:space="0" w:color="auto"/>
                    <w:bottom w:val="none" w:sz="0" w:space="0" w:color="auto"/>
                    <w:right w:val="none" w:sz="0" w:space="0" w:color="auto"/>
                  </w:divBdr>
                  <w:divsChild>
                    <w:div w:id="598678748">
                      <w:marLeft w:val="0"/>
                      <w:marRight w:val="0"/>
                      <w:marTop w:val="0"/>
                      <w:marBottom w:val="0"/>
                      <w:divBdr>
                        <w:top w:val="none" w:sz="0" w:space="0" w:color="auto"/>
                        <w:left w:val="none" w:sz="0" w:space="0" w:color="auto"/>
                        <w:bottom w:val="none" w:sz="0" w:space="0" w:color="auto"/>
                        <w:right w:val="none" w:sz="0" w:space="0" w:color="auto"/>
                      </w:divBdr>
                      <w:divsChild>
                        <w:div w:id="1351761598">
                          <w:marLeft w:val="0"/>
                          <w:marRight w:val="0"/>
                          <w:marTop w:val="0"/>
                          <w:marBottom w:val="0"/>
                          <w:divBdr>
                            <w:top w:val="none" w:sz="0" w:space="0" w:color="auto"/>
                            <w:left w:val="none" w:sz="0" w:space="0" w:color="auto"/>
                            <w:bottom w:val="none" w:sz="0" w:space="0" w:color="auto"/>
                            <w:right w:val="none" w:sz="0" w:space="0" w:color="auto"/>
                          </w:divBdr>
                          <w:divsChild>
                            <w:div w:id="118470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54655">
                      <w:marLeft w:val="0"/>
                      <w:marRight w:val="0"/>
                      <w:marTop w:val="0"/>
                      <w:marBottom w:val="0"/>
                      <w:divBdr>
                        <w:top w:val="none" w:sz="0" w:space="0" w:color="auto"/>
                        <w:left w:val="none" w:sz="0" w:space="0" w:color="auto"/>
                        <w:bottom w:val="none" w:sz="0" w:space="0" w:color="auto"/>
                        <w:right w:val="none" w:sz="0" w:space="0" w:color="auto"/>
                      </w:divBdr>
                      <w:divsChild>
                        <w:div w:id="21588291">
                          <w:marLeft w:val="0"/>
                          <w:marRight w:val="0"/>
                          <w:marTop w:val="0"/>
                          <w:marBottom w:val="0"/>
                          <w:divBdr>
                            <w:top w:val="none" w:sz="0" w:space="0" w:color="auto"/>
                            <w:left w:val="none" w:sz="0" w:space="0" w:color="auto"/>
                            <w:bottom w:val="none" w:sz="0" w:space="0" w:color="auto"/>
                            <w:right w:val="none" w:sz="0" w:space="0" w:color="auto"/>
                          </w:divBdr>
                          <w:divsChild>
                            <w:div w:id="4638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220884">
          <w:marLeft w:val="0"/>
          <w:marRight w:val="0"/>
          <w:marTop w:val="0"/>
          <w:marBottom w:val="0"/>
          <w:divBdr>
            <w:top w:val="none" w:sz="0" w:space="0" w:color="auto"/>
            <w:left w:val="none" w:sz="0" w:space="0" w:color="auto"/>
            <w:bottom w:val="none" w:sz="0" w:space="0" w:color="auto"/>
            <w:right w:val="none" w:sz="0" w:space="0" w:color="auto"/>
          </w:divBdr>
          <w:divsChild>
            <w:div w:id="1355763406">
              <w:marLeft w:val="0"/>
              <w:marRight w:val="0"/>
              <w:marTop w:val="0"/>
              <w:marBottom w:val="0"/>
              <w:divBdr>
                <w:top w:val="none" w:sz="0" w:space="0" w:color="auto"/>
                <w:left w:val="none" w:sz="0" w:space="0" w:color="auto"/>
                <w:bottom w:val="none" w:sz="0" w:space="0" w:color="auto"/>
                <w:right w:val="none" w:sz="0" w:space="0" w:color="auto"/>
              </w:divBdr>
              <w:divsChild>
                <w:div w:id="1753429531">
                  <w:marLeft w:val="0"/>
                  <w:marRight w:val="0"/>
                  <w:marTop w:val="0"/>
                  <w:marBottom w:val="0"/>
                  <w:divBdr>
                    <w:top w:val="none" w:sz="0" w:space="0" w:color="auto"/>
                    <w:left w:val="none" w:sz="0" w:space="0" w:color="auto"/>
                    <w:bottom w:val="none" w:sz="0" w:space="0" w:color="auto"/>
                    <w:right w:val="none" w:sz="0" w:space="0" w:color="auto"/>
                  </w:divBdr>
                  <w:divsChild>
                    <w:div w:id="1116875191">
                      <w:marLeft w:val="0"/>
                      <w:marRight w:val="0"/>
                      <w:marTop w:val="0"/>
                      <w:marBottom w:val="0"/>
                      <w:divBdr>
                        <w:top w:val="none" w:sz="0" w:space="0" w:color="auto"/>
                        <w:left w:val="none" w:sz="0" w:space="0" w:color="auto"/>
                        <w:bottom w:val="none" w:sz="0" w:space="0" w:color="auto"/>
                        <w:right w:val="none" w:sz="0" w:space="0" w:color="auto"/>
                      </w:divBdr>
                      <w:divsChild>
                        <w:div w:id="530992165">
                          <w:marLeft w:val="0"/>
                          <w:marRight w:val="0"/>
                          <w:marTop w:val="0"/>
                          <w:marBottom w:val="0"/>
                          <w:divBdr>
                            <w:top w:val="none" w:sz="0" w:space="0" w:color="auto"/>
                            <w:left w:val="none" w:sz="0" w:space="0" w:color="auto"/>
                            <w:bottom w:val="none" w:sz="0" w:space="0" w:color="auto"/>
                            <w:right w:val="none" w:sz="0" w:space="0" w:color="auto"/>
                          </w:divBdr>
                          <w:divsChild>
                            <w:div w:id="1706517105">
                              <w:marLeft w:val="0"/>
                              <w:marRight w:val="0"/>
                              <w:marTop w:val="0"/>
                              <w:marBottom w:val="0"/>
                              <w:divBdr>
                                <w:top w:val="none" w:sz="0" w:space="0" w:color="auto"/>
                                <w:left w:val="none" w:sz="0" w:space="0" w:color="auto"/>
                                <w:bottom w:val="single" w:sz="36" w:space="0" w:color="4595D0"/>
                                <w:right w:val="none" w:sz="0" w:space="0" w:color="auto"/>
                              </w:divBdr>
                            </w:div>
                          </w:divsChild>
                        </w:div>
                      </w:divsChild>
                    </w:div>
                  </w:divsChild>
                </w:div>
              </w:divsChild>
            </w:div>
          </w:divsChild>
        </w:div>
        <w:div w:id="1882283020">
          <w:marLeft w:val="0"/>
          <w:marRight w:val="0"/>
          <w:marTop w:val="0"/>
          <w:marBottom w:val="0"/>
          <w:divBdr>
            <w:top w:val="none" w:sz="0" w:space="0" w:color="auto"/>
            <w:left w:val="none" w:sz="0" w:space="0" w:color="auto"/>
            <w:bottom w:val="none" w:sz="0" w:space="0" w:color="auto"/>
            <w:right w:val="none" w:sz="0" w:space="0" w:color="auto"/>
          </w:divBdr>
          <w:divsChild>
            <w:div w:id="2070689705">
              <w:marLeft w:val="0"/>
              <w:marRight w:val="0"/>
              <w:marTop w:val="0"/>
              <w:marBottom w:val="0"/>
              <w:divBdr>
                <w:top w:val="none" w:sz="0" w:space="0" w:color="auto"/>
                <w:left w:val="none" w:sz="0" w:space="0" w:color="auto"/>
                <w:bottom w:val="none" w:sz="0" w:space="0" w:color="auto"/>
                <w:right w:val="none" w:sz="0" w:space="0" w:color="auto"/>
              </w:divBdr>
              <w:divsChild>
                <w:div w:id="1827360340">
                  <w:marLeft w:val="0"/>
                  <w:marRight w:val="0"/>
                  <w:marTop w:val="0"/>
                  <w:marBottom w:val="0"/>
                  <w:divBdr>
                    <w:top w:val="none" w:sz="0" w:space="0" w:color="auto"/>
                    <w:left w:val="none" w:sz="0" w:space="0" w:color="auto"/>
                    <w:bottom w:val="none" w:sz="0" w:space="0" w:color="auto"/>
                    <w:right w:val="none" w:sz="0" w:space="0" w:color="auto"/>
                  </w:divBdr>
                  <w:divsChild>
                    <w:div w:id="219678069">
                      <w:marLeft w:val="0"/>
                      <w:marRight w:val="0"/>
                      <w:marTop w:val="0"/>
                      <w:marBottom w:val="0"/>
                      <w:divBdr>
                        <w:top w:val="none" w:sz="0" w:space="0" w:color="auto"/>
                        <w:left w:val="none" w:sz="0" w:space="0" w:color="auto"/>
                        <w:bottom w:val="none" w:sz="0" w:space="0" w:color="auto"/>
                        <w:right w:val="none" w:sz="0" w:space="0" w:color="auto"/>
                      </w:divBdr>
                      <w:divsChild>
                        <w:div w:id="829783973">
                          <w:marLeft w:val="0"/>
                          <w:marRight w:val="0"/>
                          <w:marTop w:val="0"/>
                          <w:marBottom w:val="0"/>
                          <w:divBdr>
                            <w:top w:val="none" w:sz="0" w:space="0" w:color="auto"/>
                            <w:left w:val="none" w:sz="0" w:space="0" w:color="auto"/>
                            <w:bottom w:val="none" w:sz="0" w:space="0" w:color="auto"/>
                            <w:right w:val="none" w:sz="0" w:space="0" w:color="auto"/>
                          </w:divBdr>
                          <w:divsChild>
                            <w:div w:id="1092362287">
                              <w:marLeft w:val="0"/>
                              <w:marRight w:val="0"/>
                              <w:marTop w:val="0"/>
                              <w:marBottom w:val="0"/>
                              <w:divBdr>
                                <w:top w:val="none" w:sz="0" w:space="0" w:color="auto"/>
                                <w:left w:val="none" w:sz="0" w:space="0" w:color="auto"/>
                                <w:bottom w:val="none" w:sz="0" w:space="0" w:color="auto"/>
                                <w:right w:val="none" w:sz="0" w:space="0" w:color="auto"/>
                              </w:divBdr>
                              <w:divsChild>
                                <w:div w:id="601498641">
                                  <w:marLeft w:val="0"/>
                                  <w:marRight w:val="0"/>
                                  <w:marTop w:val="0"/>
                                  <w:marBottom w:val="0"/>
                                  <w:divBdr>
                                    <w:top w:val="none" w:sz="0" w:space="0" w:color="auto"/>
                                    <w:left w:val="none" w:sz="0" w:space="0" w:color="auto"/>
                                    <w:bottom w:val="none" w:sz="0" w:space="0" w:color="auto"/>
                                    <w:right w:val="none" w:sz="0" w:space="0" w:color="auto"/>
                                  </w:divBdr>
                                  <w:divsChild>
                                    <w:div w:id="8956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188232">
          <w:marLeft w:val="0"/>
          <w:marRight w:val="0"/>
          <w:marTop w:val="0"/>
          <w:marBottom w:val="0"/>
          <w:divBdr>
            <w:top w:val="none" w:sz="0" w:space="0" w:color="auto"/>
            <w:left w:val="none" w:sz="0" w:space="0" w:color="auto"/>
            <w:bottom w:val="none" w:sz="0" w:space="0" w:color="auto"/>
            <w:right w:val="none" w:sz="0" w:space="0" w:color="auto"/>
          </w:divBdr>
          <w:divsChild>
            <w:div w:id="742721868">
              <w:marLeft w:val="0"/>
              <w:marRight w:val="0"/>
              <w:marTop w:val="0"/>
              <w:marBottom w:val="0"/>
              <w:divBdr>
                <w:top w:val="none" w:sz="0" w:space="0" w:color="auto"/>
                <w:left w:val="none" w:sz="0" w:space="0" w:color="auto"/>
                <w:bottom w:val="none" w:sz="0" w:space="0" w:color="auto"/>
                <w:right w:val="none" w:sz="0" w:space="0" w:color="auto"/>
              </w:divBdr>
              <w:divsChild>
                <w:div w:id="2096508118">
                  <w:marLeft w:val="0"/>
                  <w:marRight w:val="0"/>
                  <w:marTop w:val="0"/>
                  <w:marBottom w:val="0"/>
                  <w:divBdr>
                    <w:top w:val="none" w:sz="0" w:space="0" w:color="auto"/>
                    <w:left w:val="none" w:sz="0" w:space="0" w:color="auto"/>
                    <w:bottom w:val="none" w:sz="0" w:space="0" w:color="auto"/>
                    <w:right w:val="none" w:sz="0" w:space="0" w:color="auto"/>
                  </w:divBdr>
                  <w:divsChild>
                    <w:div w:id="759064043">
                      <w:marLeft w:val="0"/>
                      <w:marRight w:val="0"/>
                      <w:marTop w:val="0"/>
                      <w:marBottom w:val="0"/>
                      <w:divBdr>
                        <w:top w:val="none" w:sz="0" w:space="0" w:color="auto"/>
                        <w:left w:val="none" w:sz="0" w:space="0" w:color="auto"/>
                        <w:bottom w:val="none" w:sz="0" w:space="0" w:color="auto"/>
                        <w:right w:val="none" w:sz="0" w:space="0" w:color="auto"/>
                      </w:divBdr>
                      <w:divsChild>
                        <w:div w:id="396443764">
                          <w:marLeft w:val="0"/>
                          <w:marRight w:val="0"/>
                          <w:marTop w:val="0"/>
                          <w:marBottom w:val="0"/>
                          <w:divBdr>
                            <w:top w:val="none" w:sz="0" w:space="0" w:color="auto"/>
                            <w:left w:val="none" w:sz="0" w:space="0" w:color="auto"/>
                            <w:bottom w:val="none" w:sz="0" w:space="0" w:color="auto"/>
                            <w:right w:val="none" w:sz="0" w:space="0" w:color="auto"/>
                          </w:divBdr>
                          <w:divsChild>
                            <w:div w:id="8018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dinepsicologidellatoscana.musvc1.net/e/t?q=4%3d9SBV2%26B%3dA%26E%3d1QC%26F%3d7TIZ%26u%3d84KpI_2rSp_C2_rqcq_26_2rSp_B7wM7.Fr4sEeF30cEvFg94Fs3kEa.94_IQsZ_Sf566nJy_IQsZ_SfRH-a5-RJR9-cs4lE-N0aBy8h9-sE-B9lCiE46c1-zIeIoEt100oDo-5eB-v0bHy-doCo-IeIz0r1-5Ea-FsLm1-n0-M124eBvF-OHkQiE-PCoHsK2a1ka.FrG%26d%3dC5Jv3A.EeJ%26sJ%3d2UJ" TargetMode="External"/><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ordinepsicologidellatoscana.musvc1.net/e/t?q=9%3dKaHaD%26J%3dG%26J%3dCYI%26K%3dIbOe%267%3dF07m9qP2_Pgyb_aq_Nc1f_Xr_Pgyb_ZvL5GsKxMwE.6M99mLq_Nc1f_ZLNu9.mPA8m.G0%260%3dyS9RoY.4A6%26G9%3dXG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mail@psicologia.toscana.it" TargetMode="External"/><Relationship Id="rId5" Type="http://schemas.openxmlformats.org/officeDocument/2006/relationships/hyperlink" Target="http://ordinepsicologidellatoscana.musvc1.net/e/t?q=A%3dSU6cL%26D%3d5%26L%3dKS7%26M%3dQVCg%26E%3d0xR0K_vymr_79_BsWx_L8_vymr_6D3L-mR.z3gCvGsI.wGq_PkuT_ZzqvB3Fi-By9pG-jKmA9DsE3-6iJ63-XMC5eL9u3eu-S8ePb7bRXCZRV5hM_JU1j_Tj%26B%3d7MwTwS.rCD%26Aw%3dZOb" TargetMode="External"/><Relationship Id="rId15" Type="http://schemas.openxmlformats.org/officeDocument/2006/relationships/hyperlink" Target="http://ordinepsicologidellatoscana.musvc1.net/e/r?q=M0%3d04MA_Javk_Uk_KluZ_U1_Javk_TpBN4E5.83sEFHmE47xM.xGw_KluZ_U182H9LoGy_Javk_TpLzFnM03pK47x7.vKzQ_Cscs_N8s7in_2tnr_C7LSC_KluZ_UQAnHALsG_Cscs_N6GWTa_2tnr_BYDL2kvKr_KluZ_VyZG5TWF5U-TIZM-VG5y-3l7R-UJZQ4DTQSk5O%265%3dIVMWB%267%3d8M3O4v3kxS.x8E%26A3%3dUPb%26v%3dT%269%3dSAV%260%3dYDbT%26L%3dAXNbAZQbGX"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mailto:mail@psicologia.toscana.it" TargetMode="External"/><Relationship Id="rId14" Type="http://schemas.openxmlformats.org/officeDocument/2006/relationships/hyperlink" Target="http://ordinepsicologidellatoscana.musvc1.net/e/r?q=Q8%3dA9Q9_Kfzi_Vp_Ojve_Yy_Kfzi_UuFL5J9.64xIDIrI283Q.vH2_Ojve_Yy9_7xls_GC8H0.8BIC_Ojve_Yy_Kfzi_Vu9O_Kfzi_VsRDPGWSa-qCy_Kfzi_VsOH5K.8_Athw_L74SAR_7xls_H8KEO_Ojve_ZwOCZKM9cGY6TGIKPDYJcLVMROKCUCc8LFHNaAqRsf%266%3dNZKXG%26A%3d6N8SvT.38t4pBC%26B8%3dYNc%261%3dX%267%3dTFZ%268%3dZIfR%26M%3dFdQTLbNWM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Nocco</dc:creator>
  <cp:keywords/>
  <dc:description/>
  <cp:lastModifiedBy>Davide Nocco</cp:lastModifiedBy>
  <cp:revision>1</cp:revision>
  <dcterms:created xsi:type="dcterms:W3CDTF">2019-06-17T15:02:00Z</dcterms:created>
  <dcterms:modified xsi:type="dcterms:W3CDTF">2019-06-17T15:03:00Z</dcterms:modified>
</cp:coreProperties>
</file>